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653B" w14:textId="668A16A6" w:rsidR="00AF0D1A" w:rsidRPr="00503DD6" w:rsidRDefault="00AF0D1A" w:rsidP="00F12637">
      <w:pPr>
        <w:pStyle w:val="NormalWeb"/>
        <w:contextualSpacing/>
        <w:rPr>
          <w:rFonts w:ascii="Verdana" w:hAnsi="Verdana" w:cstheme="minorHAnsi"/>
          <w:b/>
          <w:bCs/>
          <w:sz w:val="28"/>
          <w:szCs w:val="28"/>
        </w:rPr>
      </w:pPr>
      <w:r w:rsidRPr="00503DD6">
        <w:rPr>
          <w:rFonts w:ascii="Verdana" w:hAnsi="Verdana" w:cstheme="minorHAnsi"/>
          <w:b/>
          <w:bCs/>
          <w:sz w:val="28"/>
          <w:szCs w:val="28"/>
        </w:rPr>
        <w:t>Rehabilitation Council of Texas (RCT)</w:t>
      </w:r>
    </w:p>
    <w:p w14:paraId="741CC64B" w14:textId="6B9E5D69" w:rsidR="00AF0D1A" w:rsidRPr="00503DD6" w:rsidRDefault="00A00DF8" w:rsidP="00F12637">
      <w:pPr>
        <w:pStyle w:val="NormalWeb"/>
        <w:contextualSpacing/>
        <w:rPr>
          <w:rFonts w:ascii="Verdana" w:hAnsi="Verdana" w:cstheme="minorHAnsi"/>
          <w:b/>
          <w:bCs/>
          <w:sz w:val="28"/>
          <w:szCs w:val="28"/>
        </w:rPr>
      </w:pPr>
      <w:r w:rsidRPr="00503DD6">
        <w:rPr>
          <w:rFonts w:ascii="Verdana" w:hAnsi="Verdana" w:cstheme="minorHAnsi"/>
          <w:b/>
          <w:bCs/>
          <w:sz w:val="28"/>
          <w:szCs w:val="28"/>
        </w:rPr>
        <w:t>May 2-3</w:t>
      </w:r>
      <w:r w:rsidR="00ED7844" w:rsidRPr="00503DD6">
        <w:rPr>
          <w:rFonts w:ascii="Verdana" w:hAnsi="Verdana" w:cstheme="minorHAnsi"/>
          <w:b/>
          <w:bCs/>
          <w:sz w:val="28"/>
          <w:szCs w:val="28"/>
        </w:rPr>
        <w:t>, 2024</w:t>
      </w:r>
    </w:p>
    <w:p w14:paraId="19E6A855" w14:textId="5073B3EC" w:rsidR="00AC4DC7" w:rsidRPr="00503DD6" w:rsidRDefault="00223A11" w:rsidP="00F12637">
      <w:pPr>
        <w:pStyle w:val="NormalWeb"/>
        <w:contextualSpacing/>
        <w:rPr>
          <w:rFonts w:ascii="Verdana" w:hAnsi="Verdana" w:cstheme="minorHAnsi"/>
          <w:b/>
          <w:bCs/>
          <w:sz w:val="28"/>
          <w:szCs w:val="28"/>
        </w:rPr>
      </w:pPr>
      <w:r w:rsidRPr="00503DD6">
        <w:rPr>
          <w:rFonts w:ascii="Verdana" w:hAnsi="Verdana" w:cstheme="minorHAnsi"/>
          <w:b/>
          <w:bCs/>
          <w:sz w:val="28"/>
          <w:szCs w:val="28"/>
        </w:rPr>
        <w:t>4100 Troup Highway</w:t>
      </w:r>
    </w:p>
    <w:p w14:paraId="45624F80" w14:textId="680E146C" w:rsidR="00223A11" w:rsidRPr="00503DD6" w:rsidRDefault="00223A11" w:rsidP="00F12637">
      <w:pPr>
        <w:pStyle w:val="NormalWeb"/>
        <w:contextualSpacing/>
        <w:rPr>
          <w:rFonts w:ascii="Verdana" w:hAnsi="Verdana" w:cstheme="minorHAnsi"/>
          <w:b/>
          <w:bCs/>
          <w:sz w:val="28"/>
          <w:szCs w:val="28"/>
        </w:rPr>
      </w:pPr>
      <w:r w:rsidRPr="00503DD6">
        <w:rPr>
          <w:rFonts w:ascii="Verdana" w:hAnsi="Verdana" w:cstheme="minorHAnsi"/>
          <w:b/>
          <w:bCs/>
          <w:sz w:val="28"/>
          <w:szCs w:val="28"/>
        </w:rPr>
        <w:t>Conference Room 4</w:t>
      </w:r>
    </w:p>
    <w:p w14:paraId="4A223F4A" w14:textId="4C85B21E" w:rsidR="00223A11" w:rsidRPr="00503DD6" w:rsidRDefault="00223A11" w:rsidP="00F12637">
      <w:pPr>
        <w:pStyle w:val="NormalWeb"/>
        <w:contextualSpacing/>
        <w:rPr>
          <w:rFonts w:ascii="Verdana" w:hAnsi="Verdana" w:cstheme="minorHAnsi"/>
          <w:b/>
          <w:bCs/>
          <w:sz w:val="28"/>
          <w:szCs w:val="28"/>
        </w:rPr>
      </w:pPr>
      <w:r w:rsidRPr="00503DD6">
        <w:rPr>
          <w:rFonts w:ascii="Verdana" w:hAnsi="Verdana" w:cstheme="minorHAnsi"/>
          <w:b/>
          <w:bCs/>
          <w:sz w:val="28"/>
          <w:szCs w:val="28"/>
        </w:rPr>
        <w:t>Tyler, TX 75703</w:t>
      </w:r>
    </w:p>
    <w:p w14:paraId="24906678" w14:textId="36C68850" w:rsidR="00AC4DC7" w:rsidRPr="00503DD6" w:rsidRDefault="00AC4DC7" w:rsidP="00F12637">
      <w:pPr>
        <w:pStyle w:val="NormalWeb"/>
        <w:contextualSpacing/>
        <w:rPr>
          <w:rFonts w:ascii="Verdana" w:hAnsi="Verdana" w:cstheme="minorHAnsi"/>
          <w:b/>
          <w:bCs/>
          <w:sz w:val="28"/>
          <w:szCs w:val="28"/>
        </w:rPr>
      </w:pPr>
      <w:r w:rsidRPr="00503DD6">
        <w:rPr>
          <w:rFonts w:ascii="Verdana" w:hAnsi="Verdana" w:cstheme="minorHAnsi"/>
          <w:b/>
          <w:bCs/>
          <w:sz w:val="28"/>
          <w:szCs w:val="28"/>
        </w:rPr>
        <w:t>In person and via Zoom</w:t>
      </w:r>
    </w:p>
    <w:p w14:paraId="18809787" w14:textId="12ECBEF0" w:rsidR="00DB3378" w:rsidRPr="00503DD6" w:rsidRDefault="00DB3378" w:rsidP="003E70C3">
      <w:pPr>
        <w:pStyle w:val="NormalWeb"/>
        <w:contextualSpacing/>
        <w:rPr>
          <w:rFonts w:ascii="Verdana" w:hAnsi="Verdana" w:cstheme="minorHAnsi"/>
          <w:b/>
          <w:bCs/>
          <w:sz w:val="28"/>
          <w:szCs w:val="28"/>
        </w:rPr>
      </w:pPr>
      <w:r w:rsidRPr="00503DD6">
        <w:rPr>
          <w:rFonts w:ascii="Verdana" w:hAnsi="Verdana" w:cstheme="minorHAnsi"/>
          <w:b/>
          <w:bCs/>
          <w:sz w:val="28"/>
          <w:szCs w:val="28"/>
        </w:rPr>
        <w:t>Zoom Recording</w:t>
      </w:r>
      <w:r w:rsidR="00A81FCC" w:rsidRPr="00503DD6">
        <w:rPr>
          <w:rFonts w:ascii="Verdana" w:hAnsi="Verdana" w:cstheme="minorHAnsi"/>
          <w:b/>
          <w:bCs/>
          <w:sz w:val="28"/>
          <w:szCs w:val="28"/>
        </w:rPr>
        <w:t>:</w:t>
      </w:r>
    </w:p>
    <w:p w14:paraId="0DC9E65C" w14:textId="77777777" w:rsidR="00A81FCC" w:rsidRPr="00503DD6" w:rsidRDefault="00A81FCC" w:rsidP="00A81FCC">
      <w:pPr>
        <w:contextualSpacing/>
        <w:rPr>
          <w:rFonts w:ascii="Verdana" w:hAnsi="Verdana" w:cs="Arial"/>
          <w:sz w:val="24"/>
          <w:szCs w:val="24"/>
        </w:rPr>
      </w:pPr>
      <w:r w:rsidRPr="00503DD6">
        <w:rPr>
          <w:rFonts w:ascii="Verdana" w:hAnsi="Verdana" w:cs="Arial"/>
          <w:sz w:val="24"/>
          <w:szCs w:val="24"/>
        </w:rPr>
        <w:t>Day 1:  </w:t>
      </w:r>
      <w:hyperlink r:id="rId8" w:history="1">
        <w:r w:rsidRPr="00503DD6">
          <w:rPr>
            <w:rStyle w:val="Hyperlink"/>
            <w:rFonts w:ascii="Verdana" w:hAnsi="Verdana" w:cs="Arial"/>
            <w:sz w:val="24"/>
            <w:szCs w:val="24"/>
          </w:rPr>
          <w:t>https://youtu.be/2gBu73hmTvE</w:t>
        </w:r>
      </w:hyperlink>
    </w:p>
    <w:p w14:paraId="1596FDB7" w14:textId="77777777" w:rsidR="00A81FCC" w:rsidRPr="00503DD6" w:rsidRDefault="00A81FCC" w:rsidP="00A81FCC">
      <w:pPr>
        <w:contextualSpacing/>
        <w:rPr>
          <w:rFonts w:ascii="Verdana" w:hAnsi="Verdana" w:cs="Arial"/>
          <w:sz w:val="24"/>
          <w:szCs w:val="24"/>
          <w14:ligatures w14:val="none"/>
        </w:rPr>
      </w:pPr>
      <w:r w:rsidRPr="00503DD6">
        <w:rPr>
          <w:rFonts w:ascii="Verdana" w:hAnsi="Verdana" w:cs="Arial"/>
          <w:sz w:val="24"/>
          <w:szCs w:val="24"/>
        </w:rPr>
        <w:t xml:space="preserve">Day 2: </w:t>
      </w:r>
      <w:hyperlink r:id="rId9" w:history="1">
        <w:r w:rsidRPr="00503DD6">
          <w:rPr>
            <w:rStyle w:val="Hyperlink"/>
            <w:rFonts w:ascii="Verdana" w:hAnsi="Verdana" w:cs="Arial"/>
            <w:color w:val="0000FF"/>
            <w:sz w:val="24"/>
            <w:szCs w:val="24"/>
            <w14:ligatures w14:val="none"/>
          </w:rPr>
          <w:t>https://youtu.be/8dKwQHbxD_0</w:t>
        </w:r>
      </w:hyperlink>
    </w:p>
    <w:p w14:paraId="0AD2DBFA" w14:textId="77777777" w:rsidR="003E70C3" w:rsidRPr="00503DD6" w:rsidRDefault="003E70C3" w:rsidP="00A81FCC">
      <w:pPr>
        <w:contextualSpacing/>
        <w:rPr>
          <w:rFonts w:ascii="Verdana" w:hAnsi="Verdana" w:cs="Arial"/>
          <w:sz w:val="24"/>
          <w:szCs w:val="24"/>
          <w14:ligatures w14:val="none"/>
        </w:rPr>
      </w:pPr>
    </w:p>
    <w:p w14:paraId="1F42C8B3" w14:textId="77777777" w:rsidR="00FD25D8" w:rsidRPr="00CE75FC" w:rsidRDefault="002C70F7" w:rsidP="00FD25D8">
      <w:pPr>
        <w:spacing w:line="240" w:lineRule="auto"/>
        <w:contextualSpacing/>
        <w:rPr>
          <w:rFonts w:ascii="Verdana" w:hAnsi="Verdana" w:cstheme="minorHAnsi"/>
          <w:b/>
          <w:bCs/>
          <w:sz w:val="28"/>
          <w:szCs w:val="28"/>
        </w:rPr>
      </w:pPr>
      <w:r w:rsidRPr="00CE75FC">
        <w:rPr>
          <w:rFonts w:ascii="Verdana" w:hAnsi="Verdana" w:cstheme="minorHAnsi"/>
          <w:b/>
          <w:bCs/>
          <w:sz w:val="28"/>
          <w:szCs w:val="28"/>
        </w:rPr>
        <w:t>Council Members Present</w:t>
      </w:r>
      <w:r w:rsidR="0021753E" w:rsidRPr="00CE75FC">
        <w:rPr>
          <w:rFonts w:ascii="Verdana" w:hAnsi="Verdana" w:cstheme="minorHAnsi"/>
          <w:b/>
          <w:bCs/>
          <w:sz w:val="28"/>
          <w:szCs w:val="28"/>
        </w:rPr>
        <w:t xml:space="preserve"> </w:t>
      </w:r>
    </w:p>
    <w:p w14:paraId="680B0FBF" w14:textId="77777777" w:rsidR="00FD25D8" w:rsidRPr="00CE75FC" w:rsidRDefault="00B942D5" w:rsidP="00FD25D8">
      <w:pPr>
        <w:spacing w:line="240" w:lineRule="auto"/>
        <w:contextualSpacing/>
        <w:rPr>
          <w:rFonts w:ascii="Verdana" w:hAnsi="Verdana" w:cstheme="minorHAnsi"/>
          <w:b/>
          <w:bCs/>
          <w:sz w:val="28"/>
          <w:szCs w:val="28"/>
        </w:rPr>
      </w:pPr>
      <w:r w:rsidRPr="00CE75FC">
        <w:rPr>
          <w:rFonts w:ascii="Verdana" w:eastAsiaTheme="majorEastAsia" w:hAnsi="Verdana" w:cstheme="majorBidi"/>
          <w:spacing w:val="-10"/>
          <w:kern w:val="28"/>
          <w:sz w:val="24"/>
          <w:szCs w:val="56"/>
          <w14:ligatures w14:val="none"/>
        </w:rPr>
        <w:t>Gennadiy Goldenshteyn, Chair, Dallas</w:t>
      </w:r>
    </w:p>
    <w:p w14:paraId="5EEB8903" w14:textId="77777777" w:rsidR="00FD25D8" w:rsidRPr="00CE75FC" w:rsidRDefault="00B942D5" w:rsidP="00FD25D8">
      <w:pPr>
        <w:spacing w:line="240" w:lineRule="auto"/>
        <w:contextualSpacing/>
        <w:rPr>
          <w:rFonts w:ascii="Verdana" w:hAnsi="Verdana" w:cstheme="minorHAnsi"/>
          <w:b/>
          <w:bCs/>
          <w:sz w:val="28"/>
          <w:szCs w:val="28"/>
        </w:rPr>
      </w:pPr>
      <w:r w:rsidRPr="00CE75FC">
        <w:rPr>
          <w:rFonts w:ascii="Verdana" w:eastAsiaTheme="majorEastAsia" w:hAnsi="Verdana" w:cstheme="majorBidi"/>
          <w:spacing w:val="-10"/>
          <w:kern w:val="28"/>
          <w:sz w:val="24"/>
          <w:szCs w:val="56"/>
          <w14:ligatures w14:val="none"/>
        </w:rPr>
        <w:t>Peggy Schmidt, Vice Chair, Lucas</w:t>
      </w:r>
    </w:p>
    <w:p w14:paraId="307AE241" w14:textId="4E758FAB" w:rsidR="00FD25D8" w:rsidRPr="00CE75FC" w:rsidRDefault="00B942D5" w:rsidP="00FD25D8">
      <w:pPr>
        <w:spacing w:line="240" w:lineRule="auto"/>
        <w:contextualSpacing/>
        <w:rPr>
          <w:rFonts w:ascii="Verdana" w:hAnsi="Verdana" w:cstheme="minorHAnsi"/>
          <w:b/>
          <w:bCs/>
          <w:sz w:val="28"/>
          <w:szCs w:val="28"/>
        </w:rPr>
      </w:pPr>
      <w:r w:rsidRPr="00CE75FC">
        <w:rPr>
          <w:rFonts w:ascii="Verdana" w:eastAsiaTheme="majorEastAsia" w:hAnsi="Verdana" w:cstheme="majorBidi"/>
          <w:spacing w:val="-10"/>
          <w:kern w:val="28"/>
          <w:sz w:val="24"/>
          <w:szCs w:val="56"/>
          <w14:ligatures w14:val="none"/>
        </w:rPr>
        <w:t>Mark Baird, San Angelo</w:t>
      </w:r>
      <w:r w:rsidR="00D777AA" w:rsidRPr="00CE75FC">
        <w:rPr>
          <w:rFonts w:ascii="Verdana" w:eastAsiaTheme="majorEastAsia" w:hAnsi="Verdana" w:cstheme="majorBidi"/>
          <w:spacing w:val="-10"/>
          <w:kern w:val="28"/>
          <w:sz w:val="24"/>
          <w:szCs w:val="56"/>
          <w14:ligatures w14:val="none"/>
        </w:rPr>
        <w:t xml:space="preserve"> (Virtual)</w:t>
      </w:r>
    </w:p>
    <w:p w14:paraId="461D47CA" w14:textId="7960618C" w:rsidR="00FD25D8" w:rsidRPr="00CE75FC" w:rsidRDefault="00B942D5" w:rsidP="00FD25D8">
      <w:pPr>
        <w:spacing w:line="240" w:lineRule="auto"/>
        <w:contextualSpacing/>
        <w:rPr>
          <w:rFonts w:ascii="Verdana" w:hAnsi="Verdana" w:cstheme="minorHAnsi"/>
          <w:b/>
          <w:bCs/>
          <w:sz w:val="28"/>
          <w:szCs w:val="28"/>
        </w:rPr>
      </w:pPr>
      <w:r w:rsidRPr="00CE75FC">
        <w:rPr>
          <w:rFonts w:ascii="Verdana" w:eastAsiaTheme="majorEastAsia" w:hAnsi="Verdana" w:cstheme="majorBidi"/>
          <w:spacing w:val="-10"/>
          <w:kern w:val="28"/>
          <w:sz w:val="24"/>
          <w:szCs w:val="56"/>
          <w14:ligatures w14:val="none"/>
        </w:rPr>
        <w:t xml:space="preserve">Glenda Born, Austin </w:t>
      </w:r>
      <w:r w:rsidR="007543DB" w:rsidRPr="00CE75FC">
        <w:rPr>
          <w:rFonts w:ascii="Verdana" w:eastAsiaTheme="majorEastAsia" w:hAnsi="Verdana" w:cstheme="majorBidi"/>
          <w:spacing w:val="-10"/>
          <w:kern w:val="28"/>
          <w:sz w:val="24"/>
          <w:szCs w:val="56"/>
          <w14:ligatures w14:val="none"/>
        </w:rPr>
        <w:t>Virtual</w:t>
      </w:r>
    </w:p>
    <w:p w14:paraId="5FD32BA8" w14:textId="63EB5983" w:rsidR="00FD25D8" w:rsidRPr="00CE75FC" w:rsidRDefault="00927712" w:rsidP="00FD25D8">
      <w:pPr>
        <w:spacing w:line="240" w:lineRule="auto"/>
        <w:contextualSpacing/>
        <w:rPr>
          <w:rFonts w:ascii="Verdana" w:hAnsi="Verdana" w:cstheme="minorHAnsi"/>
          <w:b/>
          <w:bCs/>
          <w:sz w:val="28"/>
          <w:szCs w:val="28"/>
        </w:rPr>
      </w:pPr>
      <w:r w:rsidRPr="00CE75FC">
        <w:rPr>
          <w:rFonts w:ascii="Verdana" w:hAnsi="Verdana"/>
          <w:kern w:val="0"/>
          <w:sz w:val="24"/>
          <w14:ligatures w14:val="none"/>
        </w:rPr>
        <w:t xml:space="preserve">Jennifer Clouse, Temple </w:t>
      </w:r>
      <w:r w:rsidR="00723925" w:rsidRPr="00CE75FC">
        <w:rPr>
          <w:rFonts w:ascii="Verdana" w:hAnsi="Verdana"/>
          <w:kern w:val="0"/>
          <w:sz w:val="24"/>
          <w14:ligatures w14:val="none"/>
        </w:rPr>
        <w:t>(</w:t>
      </w:r>
      <w:r w:rsidRPr="00CE75FC">
        <w:rPr>
          <w:rFonts w:ascii="Verdana" w:hAnsi="Verdana"/>
          <w:kern w:val="0"/>
          <w:sz w:val="24"/>
          <w14:ligatures w14:val="none"/>
        </w:rPr>
        <w:t>Virtual</w:t>
      </w:r>
      <w:r w:rsidR="00723925" w:rsidRPr="00CE75FC">
        <w:rPr>
          <w:rFonts w:ascii="Verdana" w:hAnsi="Verdana"/>
          <w:kern w:val="0"/>
          <w:sz w:val="24"/>
          <w14:ligatures w14:val="none"/>
        </w:rPr>
        <w:t>)</w:t>
      </w:r>
    </w:p>
    <w:p w14:paraId="0292B58C" w14:textId="77777777" w:rsidR="00FD25D8" w:rsidRPr="00CE75FC" w:rsidRDefault="00927712" w:rsidP="00FD25D8">
      <w:pPr>
        <w:spacing w:line="240" w:lineRule="auto"/>
        <w:contextualSpacing/>
        <w:rPr>
          <w:rFonts w:ascii="Verdana" w:hAnsi="Verdana" w:cstheme="minorHAnsi"/>
          <w:b/>
          <w:bCs/>
          <w:sz w:val="28"/>
          <w:szCs w:val="28"/>
        </w:rPr>
      </w:pPr>
      <w:r w:rsidRPr="00CE75FC">
        <w:rPr>
          <w:rFonts w:ascii="Verdana" w:hAnsi="Verdana"/>
          <w:kern w:val="0"/>
          <w:sz w:val="24"/>
          <w14:ligatures w14:val="none"/>
        </w:rPr>
        <w:t>Cheryl A Fuller, Austin</w:t>
      </w:r>
    </w:p>
    <w:p w14:paraId="4D3A852C" w14:textId="03526864" w:rsidR="00FE767C" w:rsidRPr="00CE75FC" w:rsidRDefault="00FE767C" w:rsidP="00FE767C">
      <w:pPr>
        <w:spacing w:line="240" w:lineRule="auto"/>
        <w:contextualSpacing/>
        <w:rPr>
          <w:rFonts w:ascii="Verdana" w:hAnsi="Verdana" w:cstheme="minorHAnsi"/>
          <w:sz w:val="24"/>
          <w:szCs w:val="24"/>
        </w:rPr>
      </w:pPr>
      <w:r w:rsidRPr="00CE75FC">
        <w:rPr>
          <w:rFonts w:ascii="Verdana" w:hAnsi="Verdana" w:cstheme="minorHAnsi"/>
          <w:sz w:val="24"/>
          <w:szCs w:val="24"/>
        </w:rPr>
        <w:t xml:space="preserve">Norine Gill, </w:t>
      </w:r>
      <w:r w:rsidR="004F2AB9" w:rsidRPr="00CE75FC">
        <w:rPr>
          <w:rFonts w:ascii="Verdana" w:hAnsi="Verdana" w:cstheme="minorHAnsi"/>
          <w:sz w:val="24"/>
          <w:szCs w:val="24"/>
        </w:rPr>
        <w:t>Taylor Lake Village</w:t>
      </w:r>
      <w:r w:rsidR="006D675F" w:rsidRPr="00CE75FC">
        <w:rPr>
          <w:rFonts w:ascii="Verdana" w:hAnsi="Verdana" w:cstheme="minorHAnsi"/>
          <w:sz w:val="24"/>
          <w:szCs w:val="24"/>
        </w:rPr>
        <w:t xml:space="preserve"> </w:t>
      </w:r>
    </w:p>
    <w:p w14:paraId="6D723F7E" w14:textId="678D1C74" w:rsidR="00723925" w:rsidRPr="00CE75FC" w:rsidRDefault="00723925" w:rsidP="00723925">
      <w:pPr>
        <w:spacing w:line="240" w:lineRule="auto"/>
        <w:contextualSpacing/>
        <w:rPr>
          <w:rFonts w:ascii="Verdana" w:hAnsi="Verdana" w:cstheme="minorHAnsi"/>
          <w:sz w:val="24"/>
          <w:szCs w:val="24"/>
        </w:rPr>
      </w:pPr>
      <w:r w:rsidRPr="00CE75FC">
        <w:rPr>
          <w:rFonts w:ascii="Verdana" w:hAnsi="Verdana" w:cstheme="minorHAnsi"/>
          <w:sz w:val="24"/>
          <w:szCs w:val="24"/>
        </w:rPr>
        <w:t>Michele Harper</w:t>
      </w:r>
      <w:r w:rsidR="006D675F" w:rsidRPr="00CE75FC">
        <w:rPr>
          <w:rFonts w:ascii="Verdana" w:hAnsi="Verdana" w:cstheme="minorHAnsi"/>
          <w:sz w:val="24"/>
          <w:szCs w:val="24"/>
        </w:rPr>
        <w:t>, San Marcos</w:t>
      </w:r>
      <w:r w:rsidRPr="00CE75FC">
        <w:rPr>
          <w:rFonts w:ascii="Verdana" w:hAnsi="Verdana" w:cstheme="minorHAnsi"/>
          <w:sz w:val="24"/>
          <w:szCs w:val="24"/>
        </w:rPr>
        <w:t xml:space="preserve"> </w:t>
      </w:r>
      <w:r w:rsidR="00E96E0E" w:rsidRPr="00CE75FC">
        <w:rPr>
          <w:rFonts w:ascii="Verdana" w:hAnsi="Verdana" w:cstheme="minorHAnsi"/>
          <w:sz w:val="24"/>
          <w:szCs w:val="24"/>
        </w:rPr>
        <w:t>(Virtual)</w:t>
      </w:r>
    </w:p>
    <w:p w14:paraId="3F6D7104" w14:textId="77777777" w:rsidR="0055350B" w:rsidRPr="00CE75FC" w:rsidRDefault="0055350B" w:rsidP="0055350B">
      <w:pPr>
        <w:spacing w:line="240" w:lineRule="auto"/>
        <w:contextualSpacing/>
        <w:rPr>
          <w:rFonts w:ascii="Verdana" w:hAnsi="Verdana" w:cstheme="minorHAnsi"/>
          <w:sz w:val="24"/>
          <w:szCs w:val="24"/>
        </w:rPr>
      </w:pPr>
      <w:r w:rsidRPr="00CE75FC">
        <w:rPr>
          <w:rFonts w:ascii="Verdana" w:hAnsi="Verdana" w:cstheme="minorHAnsi"/>
          <w:sz w:val="24"/>
          <w:szCs w:val="24"/>
        </w:rPr>
        <w:t>Michele Norris, LaPorte (Virtual)</w:t>
      </w:r>
    </w:p>
    <w:p w14:paraId="036B5A8F" w14:textId="1D0EEB72" w:rsidR="00927712" w:rsidRPr="00CE75FC" w:rsidRDefault="00927712" w:rsidP="00FD25D8">
      <w:pPr>
        <w:spacing w:line="240" w:lineRule="auto"/>
        <w:contextualSpacing/>
        <w:rPr>
          <w:rFonts w:ascii="Verdana" w:hAnsi="Verdana" w:cstheme="minorHAnsi"/>
          <w:b/>
          <w:bCs/>
          <w:sz w:val="28"/>
          <w:szCs w:val="28"/>
        </w:rPr>
      </w:pPr>
      <w:r w:rsidRPr="00CE75FC">
        <w:rPr>
          <w:rFonts w:ascii="Verdana" w:eastAsiaTheme="majorEastAsia" w:hAnsi="Verdana" w:cstheme="majorBidi"/>
          <w:spacing w:val="-10"/>
          <w:kern w:val="28"/>
          <w:sz w:val="24"/>
          <w:szCs w:val="56"/>
          <w14:ligatures w14:val="none"/>
        </w:rPr>
        <w:t>Joe Powell, Irving</w:t>
      </w:r>
      <w:r w:rsidR="007543DB" w:rsidRPr="00CE75FC">
        <w:rPr>
          <w:rFonts w:ascii="Verdana" w:eastAsiaTheme="majorEastAsia" w:hAnsi="Verdana" w:cstheme="majorBidi"/>
          <w:spacing w:val="-10"/>
          <w:kern w:val="28"/>
          <w:sz w:val="24"/>
          <w:szCs w:val="56"/>
          <w14:ligatures w14:val="none"/>
        </w:rPr>
        <w:t xml:space="preserve"> Virtual</w:t>
      </w:r>
    </w:p>
    <w:p w14:paraId="292EB17C" w14:textId="0355F29A" w:rsidR="00FD25D8" w:rsidRPr="00CE75FC" w:rsidRDefault="00FD25D8" w:rsidP="00FD25D8">
      <w:pPr>
        <w:spacing w:line="240" w:lineRule="auto"/>
        <w:contextualSpacing/>
        <w:rPr>
          <w:rFonts w:ascii="Verdana" w:hAnsi="Verdana" w:cstheme="minorHAnsi"/>
          <w:sz w:val="24"/>
          <w:szCs w:val="24"/>
        </w:rPr>
      </w:pPr>
      <w:r w:rsidRPr="00CE75FC">
        <w:rPr>
          <w:rFonts w:ascii="Verdana" w:hAnsi="Verdana"/>
          <w:kern w:val="0"/>
          <w:sz w:val="24"/>
          <w14:ligatures w14:val="none"/>
        </w:rPr>
        <w:t>Emily Robinson, Pflugerville</w:t>
      </w:r>
      <w:r w:rsidR="00A66790" w:rsidRPr="00CE75FC">
        <w:rPr>
          <w:rFonts w:ascii="Verdana" w:hAnsi="Verdana"/>
          <w:kern w:val="0"/>
          <w:sz w:val="24"/>
          <w14:ligatures w14:val="none"/>
        </w:rPr>
        <w:t xml:space="preserve"> (Virtual)</w:t>
      </w:r>
    </w:p>
    <w:p w14:paraId="03488FAF" w14:textId="1330CD49" w:rsidR="00723925" w:rsidRPr="00CE75FC" w:rsidRDefault="00723925" w:rsidP="00723925">
      <w:pPr>
        <w:spacing w:line="240" w:lineRule="auto"/>
        <w:contextualSpacing/>
        <w:rPr>
          <w:rFonts w:ascii="Verdana" w:hAnsi="Verdana" w:cstheme="minorHAnsi"/>
          <w:sz w:val="24"/>
          <w:szCs w:val="24"/>
        </w:rPr>
      </w:pPr>
      <w:r w:rsidRPr="00CE75FC">
        <w:rPr>
          <w:rFonts w:ascii="Verdana" w:hAnsi="Verdana" w:cstheme="minorHAnsi"/>
          <w:sz w:val="24"/>
          <w:szCs w:val="24"/>
        </w:rPr>
        <w:t>Daniel Solcher, Allen</w:t>
      </w:r>
    </w:p>
    <w:p w14:paraId="60E0D033" w14:textId="0E759005" w:rsidR="00B541E5" w:rsidRPr="00CE75FC" w:rsidRDefault="00B541E5" w:rsidP="00723925">
      <w:pPr>
        <w:spacing w:line="240" w:lineRule="auto"/>
        <w:contextualSpacing/>
        <w:rPr>
          <w:rFonts w:ascii="Verdana" w:hAnsi="Verdana" w:cstheme="minorHAnsi"/>
          <w:sz w:val="24"/>
          <w:szCs w:val="24"/>
        </w:rPr>
      </w:pPr>
      <w:r w:rsidRPr="00CE75FC">
        <w:rPr>
          <w:rFonts w:ascii="Verdana" w:hAnsi="Verdana" w:cstheme="minorHAnsi"/>
          <w:sz w:val="24"/>
          <w:szCs w:val="24"/>
        </w:rPr>
        <w:t>Karen Stanfill</w:t>
      </w:r>
      <w:r w:rsidR="000E1B47" w:rsidRPr="00CE75FC">
        <w:rPr>
          <w:rFonts w:ascii="Verdana" w:hAnsi="Verdana" w:cstheme="minorHAnsi"/>
          <w:sz w:val="24"/>
          <w:szCs w:val="24"/>
        </w:rPr>
        <w:t>, Houston</w:t>
      </w:r>
    </w:p>
    <w:p w14:paraId="3016AC86" w14:textId="7F18A752" w:rsidR="00B541E5" w:rsidRPr="00CE75FC" w:rsidRDefault="00B541E5" w:rsidP="00F12637">
      <w:pPr>
        <w:spacing w:line="240" w:lineRule="auto"/>
        <w:contextualSpacing/>
        <w:rPr>
          <w:rFonts w:ascii="Verdana" w:hAnsi="Verdana" w:cstheme="minorHAnsi"/>
          <w:sz w:val="24"/>
          <w:szCs w:val="24"/>
        </w:rPr>
      </w:pPr>
      <w:r w:rsidRPr="00CE75FC">
        <w:rPr>
          <w:rFonts w:ascii="Verdana" w:hAnsi="Verdana" w:cstheme="minorHAnsi"/>
          <w:sz w:val="24"/>
          <w:szCs w:val="24"/>
        </w:rPr>
        <w:t>Patrick Sturdivant</w:t>
      </w:r>
      <w:r w:rsidR="004B226F" w:rsidRPr="00CE75FC">
        <w:rPr>
          <w:rFonts w:ascii="Verdana" w:hAnsi="Verdana" w:cstheme="minorHAnsi"/>
          <w:sz w:val="24"/>
          <w:szCs w:val="24"/>
        </w:rPr>
        <w:t>, San Antonio</w:t>
      </w:r>
      <w:r w:rsidR="0055350B" w:rsidRPr="00CE75FC">
        <w:rPr>
          <w:rFonts w:ascii="Verdana" w:hAnsi="Verdana" w:cstheme="minorHAnsi"/>
          <w:sz w:val="24"/>
          <w:szCs w:val="24"/>
        </w:rPr>
        <w:t xml:space="preserve"> (Virtual)</w:t>
      </w:r>
    </w:p>
    <w:p w14:paraId="43763C15" w14:textId="21656E29" w:rsidR="00B541E5" w:rsidRPr="00CE75FC" w:rsidRDefault="000B4DF7" w:rsidP="00F12637">
      <w:pPr>
        <w:spacing w:line="240" w:lineRule="auto"/>
        <w:contextualSpacing/>
        <w:rPr>
          <w:rFonts w:ascii="Verdana" w:hAnsi="Verdana" w:cstheme="minorHAnsi"/>
          <w:b/>
          <w:bCs/>
          <w:sz w:val="28"/>
          <w:szCs w:val="28"/>
        </w:rPr>
      </w:pPr>
      <w:r w:rsidRPr="00CE75FC">
        <w:rPr>
          <w:rFonts w:ascii="Verdana" w:hAnsi="Verdana" w:cstheme="minorHAnsi"/>
          <w:b/>
          <w:bCs/>
          <w:sz w:val="28"/>
          <w:szCs w:val="28"/>
        </w:rPr>
        <w:t xml:space="preserve">Council Members </w:t>
      </w:r>
      <w:r w:rsidR="00B541E5" w:rsidRPr="00CE75FC">
        <w:rPr>
          <w:rFonts w:ascii="Verdana" w:hAnsi="Verdana" w:cstheme="minorHAnsi"/>
          <w:b/>
          <w:bCs/>
          <w:sz w:val="28"/>
          <w:szCs w:val="28"/>
        </w:rPr>
        <w:t>Absent</w:t>
      </w:r>
    </w:p>
    <w:p w14:paraId="76F7F018" w14:textId="3C55EA4D" w:rsidR="00B541E5" w:rsidRPr="00CE75FC" w:rsidRDefault="00B541E5" w:rsidP="00F12637">
      <w:pPr>
        <w:spacing w:line="240" w:lineRule="auto"/>
        <w:contextualSpacing/>
        <w:rPr>
          <w:rFonts w:ascii="Verdana" w:hAnsi="Verdana" w:cstheme="minorHAnsi"/>
          <w:sz w:val="24"/>
          <w:szCs w:val="24"/>
        </w:rPr>
      </w:pPr>
      <w:r w:rsidRPr="00CE75FC">
        <w:rPr>
          <w:rFonts w:ascii="Verdana" w:hAnsi="Verdana" w:cstheme="minorHAnsi"/>
          <w:sz w:val="24"/>
          <w:szCs w:val="24"/>
        </w:rPr>
        <w:t>Lisa Cowart</w:t>
      </w:r>
      <w:r w:rsidR="00795798" w:rsidRPr="00CE75FC">
        <w:rPr>
          <w:rFonts w:ascii="Verdana" w:hAnsi="Verdana" w:cstheme="minorHAnsi"/>
          <w:sz w:val="24"/>
          <w:szCs w:val="24"/>
        </w:rPr>
        <w:t>, Sour Lake</w:t>
      </w:r>
    </w:p>
    <w:p w14:paraId="2B38F6B7" w14:textId="74C62C13" w:rsidR="00990440" w:rsidRPr="00CE75FC" w:rsidRDefault="00990440" w:rsidP="00990440">
      <w:pPr>
        <w:spacing w:line="240" w:lineRule="auto"/>
        <w:contextualSpacing/>
        <w:rPr>
          <w:rFonts w:ascii="Verdana" w:hAnsi="Verdana" w:cstheme="minorHAnsi"/>
          <w:sz w:val="24"/>
          <w:szCs w:val="24"/>
        </w:rPr>
      </w:pPr>
      <w:r w:rsidRPr="00CE75FC">
        <w:rPr>
          <w:rFonts w:ascii="Verdana" w:hAnsi="Verdana" w:cstheme="minorHAnsi"/>
          <w:sz w:val="24"/>
          <w:szCs w:val="24"/>
        </w:rPr>
        <w:t>Kiffany Jefferson</w:t>
      </w:r>
      <w:r w:rsidR="004434BB" w:rsidRPr="00CE75FC">
        <w:rPr>
          <w:rFonts w:ascii="Verdana" w:hAnsi="Verdana" w:cstheme="minorHAnsi"/>
          <w:sz w:val="24"/>
          <w:szCs w:val="24"/>
        </w:rPr>
        <w:t>, Rowlett</w:t>
      </w:r>
      <w:r w:rsidRPr="00CE75FC">
        <w:rPr>
          <w:rFonts w:ascii="Verdana" w:hAnsi="Verdana" w:cstheme="minorHAnsi"/>
          <w:sz w:val="24"/>
          <w:szCs w:val="24"/>
        </w:rPr>
        <w:t xml:space="preserve"> </w:t>
      </w:r>
    </w:p>
    <w:p w14:paraId="536C9ACB" w14:textId="77777777" w:rsidR="00F13BA1" w:rsidRPr="00CE75FC" w:rsidRDefault="00F13BA1" w:rsidP="00F13BA1">
      <w:pPr>
        <w:spacing w:line="240" w:lineRule="auto"/>
        <w:contextualSpacing/>
        <w:rPr>
          <w:rFonts w:ascii="Verdana" w:hAnsi="Verdana" w:cstheme="minorHAnsi"/>
          <w:sz w:val="24"/>
          <w:szCs w:val="24"/>
        </w:rPr>
      </w:pPr>
      <w:r w:rsidRPr="00CE75FC">
        <w:rPr>
          <w:rFonts w:ascii="Verdana" w:hAnsi="Verdana" w:cstheme="minorHAnsi"/>
          <w:sz w:val="24"/>
          <w:szCs w:val="24"/>
        </w:rPr>
        <w:t xml:space="preserve">Jordan Smelley, Burleson </w:t>
      </w:r>
    </w:p>
    <w:p w14:paraId="61EB978A" w14:textId="77777777" w:rsidR="00795798" w:rsidRPr="00CE75FC" w:rsidRDefault="00795798" w:rsidP="00F12637">
      <w:pPr>
        <w:spacing w:line="240" w:lineRule="auto"/>
        <w:contextualSpacing/>
        <w:rPr>
          <w:rFonts w:ascii="Verdana" w:hAnsi="Verdana" w:cstheme="minorHAnsi"/>
          <w:sz w:val="24"/>
          <w:szCs w:val="24"/>
        </w:rPr>
      </w:pPr>
    </w:p>
    <w:p w14:paraId="6B9C4815" w14:textId="013FCD75" w:rsidR="00795798" w:rsidRPr="00CE75FC" w:rsidRDefault="00413626" w:rsidP="00F12637">
      <w:pPr>
        <w:spacing w:line="240" w:lineRule="auto"/>
        <w:contextualSpacing/>
        <w:rPr>
          <w:rFonts w:ascii="Verdana" w:hAnsi="Verdana" w:cstheme="minorHAnsi"/>
          <w:b/>
          <w:bCs/>
          <w:sz w:val="28"/>
          <w:szCs w:val="28"/>
        </w:rPr>
      </w:pPr>
      <w:r w:rsidRPr="00CE75FC">
        <w:rPr>
          <w:rFonts w:ascii="Verdana" w:hAnsi="Verdana" w:cstheme="minorHAnsi"/>
          <w:b/>
          <w:bCs/>
          <w:sz w:val="28"/>
          <w:szCs w:val="28"/>
        </w:rPr>
        <w:t>TWC Employees Attendance</w:t>
      </w:r>
      <w:r w:rsidR="001D6284" w:rsidRPr="00CE75FC">
        <w:rPr>
          <w:rFonts w:ascii="Verdana" w:hAnsi="Verdana" w:cstheme="minorHAnsi"/>
          <w:b/>
          <w:bCs/>
          <w:sz w:val="28"/>
          <w:szCs w:val="28"/>
        </w:rPr>
        <w:t xml:space="preserve"> as Panelist</w:t>
      </w:r>
      <w:r w:rsidRPr="00CE75FC">
        <w:rPr>
          <w:rFonts w:ascii="Verdana" w:hAnsi="Verdana" w:cstheme="minorHAnsi"/>
          <w:b/>
          <w:bCs/>
          <w:sz w:val="28"/>
          <w:szCs w:val="28"/>
        </w:rPr>
        <w:t>:</w:t>
      </w:r>
    </w:p>
    <w:p w14:paraId="36042329" w14:textId="35AA0239" w:rsidR="00474BB1" w:rsidRPr="00CE75FC" w:rsidRDefault="00645A80" w:rsidP="00474BB1">
      <w:pPr>
        <w:spacing w:line="240" w:lineRule="auto"/>
        <w:contextualSpacing/>
        <w:rPr>
          <w:rFonts w:ascii="Verdana" w:hAnsi="Verdana" w:cstheme="minorHAnsi"/>
          <w:sz w:val="24"/>
          <w:szCs w:val="24"/>
        </w:rPr>
      </w:pPr>
      <w:r w:rsidRPr="00CE75FC">
        <w:rPr>
          <w:rFonts w:ascii="Verdana" w:hAnsi="Verdana" w:cstheme="minorHAnsi"/>
          <w:sz w:val="24"/>
          <w:szCs w:val="24"/>
        </w:rPr>
        <w:t xml:space="preserve">Commissioner Alberto Trevino, Commissioner Joe Esparza, </w:t>
      </w:r>
      <w:r w:rsidR="004E5AA6" w:rsidRPr="00CE75FC">
        <w:rPr>
          <w:rFonts w:ascii="Verdana" w:hAnsi="Verdana" w:cstheme="minorHAnsi"/>
          <w:sz w:val="24"/>
          <w:szCs w:val="24"/>
        </w:rPr>
        <w:t>Ed Serna,</w:t>
      </w:r>
      <w:r w:rsidR="008F391E" w:rsidRPr="00CE75FC">
        <w:rPr>
          <w:rFonts w:ascii="Verdana" w:hAnsi="Verdana" w:cstheme="minorHAnsi"/>
          <w:sz w:val="24"/>
          <w:szCs w:val="24"/>
        </w:rPr>
        <w:t xml:space="preserve"> Dennis Kutach, Malcolm Ifoezeh, Doug Shryock, </w:t>
      </w:r>
      <w:r w:rsidR="009D033A" w:rsidRPr="00CE75FC">
        <w:rPr>
          <w:rFonts w:ascii="Verdana" w:hAnsi="Verdana" w:cstheme="minorHAnsi"/>
          <w:sz w:val="24"/>
          <w:szCs w:val="24"/>
        </w:rPr>
        <w:t>Carolyn Garrett, Angelia Snow, Cheryl Newton, Jennifer McCurley,</w:t>
      </w:r>
      <w:r w:rsidR="004661EF" w:rsidRPr="00CE75FC">
        <w:rPr>
          <w:rFonts w:ascii="Verdana" w:hAnsi="Verdana" w:cstheme="minorHAnsi"/>
          <w:sz w:val="24"/>
          <w:szCs w:val="24"/>
        </w:rPr>
        <w:t xml:space="preserve"> Brandi Clark, Steve Lynch, Harold Whitfield, Karen Givens, Donna Dounley,</w:t>
      </w:r>
      <w:r w:rsidR="00BE3056" w:rsidRPr="00CE75FC">
        <w:rPr>
          <w:rFonts w:ascii="Verdana" w:hAnsi="Verdana" w:cstheme="minorHAnsi"/>
          <w:sz w:val="24"/>
          <w:szCs w:val="24"/>
        </w:rPr>
        <w:t xml:space="preserve"> Justin Collier, Kel Cates, Alicia Milliard, </w:t>
      </w:r>
      <w:r w:rsidR="006E2317" w:rsidRPr="00CE75FC">
        <w:rPr>
          <w:rFonts w:ascii="Verdana" w:hAnsi="Verdana" w:cstheme="minorHAnsi"/>
          <w:sz w:val="24"/>
          <w:szCs w:val="24"/>
        </w:rPr>
        <w:t>Jacki Everhart-Thompson</w:t>
      </w:r>
      <w:r w:rsidR="00F13BA1" w:rsidRPr="00CE75FC">
        <w:rPr>
          <w:rFonts w:ascii="Verdana" w:hAnsi="Verdana" w:cstheme="minorHAnsi"/>
          <w:sz w:val="24"/>
          <w:szCs w:val="24"/>
        </w:rPr>
        <w:t>, Christina Ward,</w:t>
      </w:r>
      <w:r w:rsidR="004E5AA6" w:rsidRPr="00CE75FC">
        <w:rPr>
          <w:rFonts w:ascii="Verdana" w:hAnsi="Verdana" w:cstheme="minorHAnsi"/>
          <w:sz w:val="24"/>
          <w:szCs w:val="24"/>
        </w:rPr>
        <w:t xml:space="preserve"> </w:t>
      </w:r>
      <w:r w:rsidR="008E0E93" w:rsidRPr="00CE75FC">
        <w:rPr>
          <w:rFonts w:ascii="Verdana" w:hAnsi="Verdana" w:cstheme="minorHAnsi"/>
          <w:sz w:val="24"/>
          <w:szCs w:val="24"/>
        </w:rPr>
        <w:t xml:space="preserve">Lisa Godwin, </w:t>
      </w:r>
      <w:r w:rsidR="00E96E0E" w:rsidRPr="00CE75FC">
        <w:rPr>
          <w:rFonts w:ascii="Verdana" w:hAnsi="Verdana" w:cstheme="minorHAnsi"/>
          <w:sz w:val="24"/>
          <w:szCs w:val="24"/>
        </w:rPr>
        <w:t xml:space="preserve">Daniel Prado, Sara Weems, </w:t>
      </w:r>
      <w:r w:rsidR="00CF164F" w:rsidRPr="00CE75FC">
        <w:rPr>
          <w:rFonts w:ascii="Verdana" w:hAnsi="Verdana" w:cstheme="minorHAnsi"/>
          <w:sz w:val="24"/>
          <w:szCs w:val="24"/>
        </w:rPr>
        <w:t xml:space="preserve">Shelly Caillouet, </w:t>
      </w:r>
      <w:r w:rsidR="00474BB1" w:rsidRPr="00CE75FC">
        <w:rPr>
          <w:rFonts w:ascii="Verdana" w:hAnsi="Verdana" w:cstheme="minorHAnsi"/>
          <w:sz w:val="24"/>
          <w:szCs w:val="24"/>
        </w:rPr>
        <w:t>Jamie</w:t>
      </w:r>
      <w:r w:rsidR="001D6284" w:rsidRPr="00CE75FC">
        <w:rPr>
          <w:rFonts w:ascii="Verdana" w:hAnsi="Verdana" w:cstheme="minorHAnsi"/>
          <w:sz w:val="24"/>
          <w:szCs w:val="24"/>
        </w:rPr>
        <w:t xml:space="preserve"> Hay</w:t>
      </w:r>
      <w:r w:rsidR="003B5E34" w:rsidRPr="00CE75FC">
        <w:rPr>
          <w:rFonts w:ascii="Verdana" w:hAnsi="Verdana" w:cstheme="minorHAnsi"/>
          <w:sz w:val="24"/>
          <w:szCs w:val="24"/>
        </w:rPr>
        <w:t>w</w:t>
      </w:r>
      <w:r w:rsidR="001D6284" w:rsidRPr="00CE75FC">
        <w:rPr>
          <w:rFonts w:ascii="Verdana" w:hAnsi="Verdana" w:cstheme="minorHAnsi"/>
          <w:sz w:val="24"/>
          <w:szCs w:val="24"/>
        </w:rPr>
        <w:t>ood</w:t>
      </w:r>
      <w:r w:rsidR="00474BB1" w:rsidRPr="00CE75FC">
        <w:rPr>
          <w:rFonts w:ascii="Verdana" w:hAnsi="Verdana" w:cstheme="minorHAnsi"/>
          <w:sz w:val="24"/>
          <w:szCs w:val="24"/>
        </w:rPr>
        <w:t>, Tammy</w:t>
      </w:r>
      <w:r w:rsidR="003B5E34" w:rsidRPr="00CE75FC">
        <w:rPr>
          <w:rFonts w:ascii="Verdana" w:hAnsi="Verdana" w:cstheme="minorHAnsi"/>
          <w:sz w:val="24"/>
          <w:szCs w:val="24"/>
        </w:rPr>
        <w:t xml:space="preserve"> Martin</w:t>
      </w:r>
      <w:r w:rsidR="00474BB1" w:rsidRPr="00CE75FC">
        <w:rPr>
          <w:rFonts w:ascii="Verdana" w:hAnsi="Verdana" w:cstheme="minorHAnsi"/>
          <w:sz w:val="24"/>
          <w:szCs w:val="24"/>
        </w:rPr>
        <w:t>, Scott</w:t>
      </w:r>
      <w:r w:rsidR="003B5E34" w:rsidRPr="00CE75FC">
        <w:rPr>
          <w:rFonts w:ascii="Verdana" w:hAnsi="Verdana" w:cstheme="minorHAnsi"/>
          <w:sz w:val="24"/>
          <w:szCs w:val="24"/>
        </w:rPr>
        <w:t xml:space="preserve"> </w:t>
      </w:r>
      <w:r w:rsidR="003B5E34" w:rsidRPr="00CE75FC">
        <w:rPr>
          <w:rFonts w:ascii="Verdana" w:hAnsi="Verdana" w:cstheme="minorHAnsi"/>
          <w:sz w:val="24"/>
          <w:szCs w:val="24"/>
        </w:rPr>
        <w:lastRenderedPageBreak/>
        <w:t>McCune</w:t>
      </w:r>
      <w:r w:rsidR="00474BB1" w:rsidRPr="00CE75FC">
        <w:rPr>
          <w:rFonts w:ascii="Verdana" w:hAnsi="Verdana" w:cstheme="minorHAnsi"/>
          <w:sz w:val="24"/>
          <w:szCs w:val="24"/>
        </w:rPr>
        <w:t>, Melinda</w:t>
      </w:r>
      <w:r w:rsidR="005F5F52" w:rsidRPr="00CE75FC">
        <w:rPr>
          <w:rFonts w:ascii="Verdana" w:hAnsi="Verdana" w:cstheme="minorHAnsi"/>
          <w:sz w:val="24"/>
          <w:szCs w:val="24"/>
        </w:rPr>
        <w:t xml:space="preserve"> Paninski</w:t>
      </w:r>
      <w:r w:rsidR="00474BB1" w:rsidRPr="00CE75FC">
        <w:rPr>
          <w:rFonts w:ascii="Verdana" w:hAnsi="Verdana" w:cstheme="minorHAnsi"/>
          <w:sz w:val="24"/>
          <w:szCs w:val="24"/>
        </w:rPr>
        <w:t>, Geoffrey</w:t>
      </w:r>
      <w:r w:rsidR="00DB6486" w:rsidRPr="00CE75FC">
        <w:rPr>
          <w:rFonts w:ascii="Verdana" w:hAnsi="Verdana" w:cstheme="minorHAnsi"/>
          <w:sz w:val="24"/>
          <w:szCs w:val="24"/>
        </w:rPr>
        <w:t xml:space="preserve"> Miller</w:t>
      </w:r>
      <w:r w:rsidR="00474BB1" w:rsidRPr="00CE75FC">
        <w:rPr>
          <w:rFonts w:ascii="Verdana" w:hAnsi="Verdana" w:cstheme="minorHAnsi"/>
          <w:sz w:val="24"/>
          <w:szCs w:val="24"/>
        </w:rPr>
        <w:t>, Christopher</w:t>
      </w:r>
      <w:r w:rsidR="00DB6486" w:rsidRPr="00CE75FC">
        <w:rPr>
          <w:rFonts w:ascii="Verdana" w:hAnsi="Verdana" w:cstheme="minorHAnsi"/>
          <w:sz w:val="24"/>
          <w:szCs w:val="24"/>
        </w:rPr>
        <w:t xml:space="preserve"> Speckhard</w:t>
      </w:r>
      <w:r w:rsidR="003503D0" w:rsidRPr="00CE75FC">
        <w:rPr>
          <w:rFonts w:ascii="Verdana" w:hAnsi="Verdana" w:cstheme="minorHAnsi"/>
          <w:sz w:val="24"/>
          <w:szCs w:val="24"/>
        </w:rPr>
        <w:t>, Christi Lerche, Cindy Geisman,</w:t>
      </w:r>
      <w:r w:rsidR="00BB591C" w:rsidRPr="00CE75FC">
        <w:rPr>
          <w:rFonts w:ascii="Verdana" w:hAnsi="Verdana" w:cstheme="minorHAnsi"/>
          <w:sz w:val="24"/>
          <w:szCs w:val="24"/>
        </w:rPr>
        <w:t xml:space="preserve"> </w:t>
      </w:r>
      <w:r w:rsidR="009C60FA" w:rsidRPr="00CE75FC">
        <w:rPr>
          <w:rFonts w:ascii="Verdana" w:hAnsi="Verdana" w:cstheme="minorHAnsi"/>
          <w:sz w:val="24"/>
          <w:szCs w:val="24"/>
        </w:rPr>
        <w:t xml:space="preserve">Angela McCoy, Angela Young, Belinda Valero, Debbie Lambright, Harold Whitfield, Heather Cooke, Jonas Schwartz, Jordan Locke, </w:t>
      </w:r>
      <w:r w:rsidR="00DD773F" w:rsidRPr="00CE75FC">
        <w:rPr>
          <w:rFonts w:ascii="Verdana" w:hAnsi="Verdana" w:cstheme="minorHAnsi"/>
          <w:sz w:val="24"/>
          <w:szCs w:val="24"/>
        </w:rPr>
        <w:t>Karen Givens, Kristin Johnson, Meagan McAdams, Mike Vinson, Pam King, Ter</w:t>
      </w:r>
      <w:r w:rsidR="003653F9" w:rsidRPr="00CE75FC">
        <w:rPr>
          <w:rFonts w:ascii="Verdana" w:hAnsi="Verdana" w:cstheme="minorHAnsi"/>
          <w:sz w:val="24"/>
          <w:szCs w:val="24"/>
        </w:rPr>
        <w:t>yl</w:t>
      </w:r>
      <w:r w:rsidR="00DD773F" w:rsidRPr="00CE75FC">
        <w:rPr>
          <w:rFonts w:ascii="Verdana" w:hAnsi="Verdana" w:cstheme="minorHAnsi"/>
          <w:sz w:val="24"/>
          <w:szCs w:val="24"/>
        </w:rPr>
        <w:t xml:space="preserve"> Lynn</w:t>
      </w:r>
      <w:r w:rsidR="003653F9" w:rsidRPr="00CE75FC">
        <w:rPr>
          <w:rFonts w:ascii="Verdana" w:hAnsi="Verdana" w:cstheme="minorHAnsi"/>
          <w:sz w:val="24"/>
          <w:szCs w:val="24"/>
        </w:rPr>
        <w:t>,</w:t>
      </w:r>
    </w:p>
    <w:p w14:paraId="420C0712" w14:textId="3AEF8E61" w:rsidR="00260576" w:rsidRPr="00CE75FC" w:rsidRDefault="00260576" w:rsidP="00474BB1">
      <w:pPr>
        <w:spacing w:line="240" w:lineRule="auto"/>
        <w:contextualSpacing/>
        <w:rPr>
          <w:rFonts w:ascii="Verdana" w:hAnsi="Verdana" w:cstheme="minorHAnsi"/>
          <w:b/>
          <w:bCs/>
          <w:sz w:val="28"/>
          <w:szCs w:val="28"/>
        </w:rPr>
      </w:pPr>
      <w:r w:rsidRPr="00CE75FC">
        <w:rPr>
          <w:rFonts w:ascii="Verdana" w:hAnsi="Verdana" w:cstheme="minorHAnsi"/>
          <w:b/>
          <w:bCs/>
          <w:sz w:val="28"/>
          <w:szCs w:val="28"/>
        </w:rPr>
        <w:t>TWC Employees Attendance non-Panelist:</w:t>
      </w:r>
      <w:r w:rsidR="009E6A88">
        <w:rPr>
          <w:rFonts w:ascii="Verdana" w:hAnsi="Verdana" w:cstheme="minorHAnsi"/>
          <w:b/>
          <w:bCs/>
          <w:sz w:val="28"/>
          <w:szCs w:val="28"/>
        </w:rPr>
        <w:t xml:space="preserve"> </w:t>
      </w:r>
      <w:r w:rsidRPr="00CE75FC">
        <w:rPr>
          <w:rFonts w:ascii="Verdana" w:hAnsi="Verdana" w:cstheme="minorHAnsi"/>
          <w:b/>
          <w:bCs/>
          <w:sz w:val="28"/>
          <w:szCs w:val="28"/>
        </w:rPr>
        <w:t>37</w:t>
      </w:r>
    </w:p>
    <w:p w14:paraId="652E2311" w14:textId="77777777" w:rsidR="00474BB1" w:rsidRPr="00CE75FC" w:rsidRDefault="00474BB1" w:rsidP="00F12637">
      <w:pPr>
        <w:spacing w:line="240" w:lineRule="auto"/>
        <w:contextualSpacing/>
        <w:rPr>
          <w:rFonts w:ascii="Verdana" w:hAnsi="Verdana" w:cstheme="minorHAnsi"/>
          <w:b/>
          <w:bCs/>
          <w:sz w:val="28"/>
          <w:szCs w:val="28"/>
        </w:rPr>
      </w:pPr>
    </w:p>
    <w:p w14:paraId="20C06948" w14:textId="35B66D5B" w:rsidR="006E6AEC" w:rsidRPr="00CE75FC" w:rsidRDefault="00BA2598" w:rsidP="00F12637">
      <w:pPr>
        <w:spacing w:line="240" w:lineRule="auto"/>
        <w:contextualSpacing/>
        <w:rPr>
          <w:rFonts w:ascii="Verdana" w:hAnsi="Verdana" w:cstheme="minorHAnsi"/>
          <w:b/>
          <w:bCs/>
          <w:sz w:val="28"/>
          <w:szCs w:val="28"/>
        </w:rPr>
      </w:pPr>
      <w:r w:rsidRPr="00CE75FC">
        <w:rPr>
          <w:rFonts w:ascii="Verdana" w:hAnsi="Verdana" w:cstheme="minorHAnsi"/>
          <w:b/>
          <w:bCs/>
          <w:sz w:val="28"/>
          <w:szCs w:val="28"/>
        </w:rPr>
        <w:t xml:space="preserve">Public </w:t>
      </w:r>
      <w:r w:rsidR="00242432" w:rsidRPr="00CE75FC">
        <w:rPr>
          <w:rFonts w:ascii="Verdana" w:hAnsi="Verdana" w:cstheme="minorHAnsi"/>
          <w:b/>
          <w:bCs/>
          <w:sz w:val="28"/>
          <w:szCs w:val="28"/>
        </w:rPr>
        <w:t>Attendance</w:t>
      </w:r>
      <w:r w:rsidR="00413626" w:rsidRPr="00CE75FC">
        <w:rPr>
          <w:rFonts w:ascii="Verdana" w:hAnsi="Verdana" w:cstheme="minorHAnsi"/>
          <w:b/>
          <w:bCs/>
          <w:sz w:val="28"/>
          <w:szCs w:val="28"/>
        </w:rPr>
        <w:t>:</w:t>
      </w:r>
      <w:r w:rsidR="00A565C6" w:rsidRPr="00CE75FC">
        <w:rPr>
          <w:rFonts w:ascii="Verdana" w:hAnsi="Verdana" w:cstheme="minorHAnsi"/>
          <w:b/>
          <w:bCs/>
          <w:sz w:val="28"/>
          <w:szCs w:val="28"/>
        </w:rPr>
        <w:t xml:space="preserve"> </w:t>
      </w:r>
      <w:r w:rsidR="00260576" w:rsidRPr="00CE75FC">
        <w:rPr>
          <w:rFonts w:ascii="Verdana" w:hAnsi="Verdana" w:cstheme="minorHAnsi"/>
          <w:b/>
          <w:bCs/>
          <w:sz w:val="28"/>
          <w:szCs w:val="28"/>
        </w:rPr>
        <w:t>1</w:t>
      </w:r>
      <w:r w:rsidR="002F13F6" w:rsidRPr="00CE75FC">
        <w:rPr>
          <w:rFonts w:ascii="Verdana" w:hAnsi="Verdana" w:cstheme="minorHAnsi"/>
          <w:b/>
          <w:bCs/>
          <w:sz w:val="28"/>
          <w:szCs w:val="28"/>
        </w:rPr>
        <w:t>24</w:t>
      </w:r>
    </w:p>
    <w:p w14:paraId="0F50BECC" w14:textId="77777777" w:rsidR="006E6AEC" w:rsidRPr="00CE75FC" w:rsidRDefault="006E6AEC" w:rsidP="00F12637">
      <w:pPr>
        <w:spacing w:line="240" w:lineRule="auto"/>
        <w:contextualSpacing/>
        <w:rPr>
          <w:rFonts w:ascii="Verdana" w:hAnsi="Verdana" w:cstheme="minorHAnsi"/>
          <w:sz w:val="24"/>
          <w:szCs w:val="24"/>
        </w:rPr>
      </w:pPr>
    </w:p>
    <w:p w14:paraId="06B4CB5C" w14:textId="77777777" w:rsidR="00413EF5" w:rsidRPr="00503DD6" w:rsidRDefault="00413EF5" w:rsidP="00F12637">
      <w:pPr>
        <w:spacing w:line="240" w:lineRule="auto"/>
        <w:contextualSpacing/>
        <w:rPr>
          <w:rFonts w:ascii="Verdana" w:hAnsi="Verdana" w:cstheme="minorHAnsi"/>
          <w:b/>
          <w:bCs/>
          <w:sz w:val="28"/>
          <w:szCs w:val="28"/>
        </w:rPr>
      </w:pPr>
      <w:r w:rsidRPr="00CE75FC">
        <w:rPr>
          <w:rFonts w:ascii="Verdana" w:hAnsi="Verdana" w:cstheme="minorHAnsi"/>
          <w:b/>
          <w:bCs/>
          <w:sz w:val="28"/>
          <w:szCs w:val="28"/>
        </w:rPr>
        <w:t>Welcome</w:t>
      </w:r>
    </w:p>
    <w:p w14:paraId="1DD2315A" w14:textId="63359783" w:rsidR="00413EF5" w:rsidRPr="00503DD6" w:rsidRDefault="00FD01FC" w:rsidP="00413EF5">
      <w:pPr>
        <w:pStyle w:val="ListParagraph"/>
        <w:numPr>
          <w:ilvl w:val="0"/>
          <w:numId w:val="1"/>
        </w:numPr>
        <w:spacing w:line="240" w:lineRule="auto"/>
        <w:rPr>
          <w:rFonts w:ascii="Verdana" w:hAnsi="Verdana" w:cstheme="minorHAnsi"/>
          <w:sz w:val="24"/>
          <w:szCs w:val="24"/>
        </w:rPr>
      </w:pPr>
      <w:r w:rsidRPr="00503DD6">
        <w:rPr>
          <w:rFonts w:ascii="Verdana" w:hAnsi="Verdana" w:cstheme="minorHAnsi"/>
          <w:sz w:val="24"/>
          <w:szCs w:val="24"/>
        </w:rPr>
        <w:t>The meeting was called to order at noon by Gennadiy Goldenshteyn, Chair.</w:t>
      </w:r>
    </w:p>
    <w:p w14:paraId="0ADFD0AB" w14:textId="0206B92B" w:rsidR="00812C41" w:rsidRPr="00503DD6" w:rsidRDefault="00812C41" w:rsidP="00413EF5">
      <w:pPr>
        <w:pStyle w:val="ListParagraph"/>
        <w:numPr>
          <w:ilvl w:val="0"/>
          <w:numId w:val="1"/>
        </w:numPr>
        <w:spacing w:line="240" w:lineRule="auto"/>
        <w:rPr>
          <w:rFonts w:ascii="Verdana" w:hAnsi="Verdana" w:cstheme="minorHAnsi"/>
          <w:sz w:val="24"/>
          <w:szCs w:val="24"/>
        </w:rPr>
      </w:pPr>
      <w:r w:rsidRPr="00503DD6">
        <w:rPr>
          <w:rFonts w:ascii="Verdana" w:hAnsi="Verdana" w:cstheme="minorHAnsi"/>
          <w:sz w:val="24"/>
          <w:szCs w:val="24"/>
        </w:rPr>
        <w:t>Welcome and opening comments.</w:t>
      </w:r>
    </w:p>
    <w:p w14:paraId="324F82DC" w14:textId="77777777" w:rsidR="006F5616" w:rsidRPr="00503DD6" w:rsidRDefault="006F5616" w:rsidP="006F5616">
      <w:pPr>
        <w:spacing w:after="0" w:line="240" w:lineRule="auto"/>
        <w:contextualSpacing/>
        <w:rPr>
          <w:rFonts w:ascii="Verdana" w:hAnsi="Verdana" w:cstheme="minorHAnsi"/>
          <w:b/>
          <w:bCs/>
          <w:sz w:val="28"/>
          <w:szCs w:val="28"/>
        </w:rPr>
      </w:pPr>
      <w:r w:rsidRPr="00503DD6">
        <w:rPr>
          <w:rFonts w:ascii="Verdana" w:hAnsi="Verdana" w:cstheme="minorHAnsi"/>
          <w:b/>
          <w:bCs/>
          <w:sz w:val="28"/>
          <w:szCs w:val="28"/>
        </w:rPr>
        <w:t>Joe Esparza, TWC Commissioner Representing Employers</w:t>
      </w:r>
    </w:p>
    <w:p w14:paraId="2F5BF908" w14:textId="77777777" w:rsidR="006F5616" w:rsidRPr="00503DD6" w:rsidRDefault="006F5616" w:rsidP="006F5616">
      <w:pPr>
        <w:pStyle w:val="ListParagraph"/>
        <w:numPr>
          <w:ilvl w:val="0"/>
          <w:numId w:val="2"/>
        </w:numPr>
        <w:spacing w:after="0" w:line="240" w:lineRule="auto"/>
        <w:rPr>
          <w:rFonts w:ascii="Verdana" w:hAnsi="Verdana" w:cstheme="minorHAnsi"/>
          <w:sz w:val="24"/>
          <w:szCs w:val="24"/>
        </w:rPr>
      </w:pPr>
      <w:r w:rsidRPr="00503DD6">
        <w:rPr>
          <w:rFonts w:ascii="Verdana" w:hAnsi="Verdana" w:cstheme="minorHAnsi"/>
          <w:sz w:val="24"/>
          <w:szCs w:val="24"/>
        </w:rPr>
        <w:t>Addressed the council</w:t>
      </w:r>
    </w:p>
    <w:p w14:paraId="64CBA3EF" w14:textId="77777777" w:rsidR="002F574A" w:rsidRPr="00503DD6" w:rsidRDefault="002F574A" w:rsidP="002F574A">
      <w:pPr>
        <w:spacing w:after="0" w:line="240" w:lineRule="auto"/>
        <w:rPr>
          <w:rFonts w:ascii="Verdana" w:hAnsi="Verdana" w:cstheme="minorHAnsi"/>
          <w:b/>
          <w:bCs/>
          <w:sz w:val="28"/>
          <w:szCs w:val="28"/>
        </w:rPr>
      </w:pPr>
      <w:r w:rsidRPr="00503DD6">
        <w:rPr>
          <w:rFonts w:ascii="Verdana" w:hAnsi="Verdana" w:cstheme="minorHAnsi"/>
          <w:b/>
          <w:bCs/>
          <w:sz w:val="28"/>
          <w:szCs w:val="28"/>
        </w:rPr>
        <w:t>Edward Serna, TWC Executive Director</w:t>
      </w:r>
    </w:p>
    <w:p w14:paraId="735CF6A4" w14:textId="77777777" w:rsidR="002F574A" w:rsidRPr="00503DD6" w:rsidRDefault="002F574A" w:rsidP="002F574A">
      <w:pPr>
        <w:pStyle w:val="ListParagraph"/>
        <w:numPr>
          <w:ilvl w:val="0"/>
          <w:numId w:val="2"/>
        </w:numPr>
        <w:spacing w:after="0" w:line="240" w:lineRule="auto"/>
        <w:rPr>
          <w:rFonts w:ascii="Verdana" w:hAnsi="Verdana" w:cstheme="minorHAnsi"/>
          <w:sz w:val="24"/>
          <w:szCs w:val="24"/>
        </w:rPr>
      </w:pPr>
      <w:r w:rsidRPr="00503DD6">
        <w:rPr>
          <w:rFonts w:ascii="Verdana" w:hAnsi="Verdana" w:cstheme="minorHAnsi"/>
          <w:sz w:val="24"/>
          <w:szCs w:val="24"/>
        </w:rPr>
        <w:t>Addressed the council</w:t>
      </w:r>
    </w:p>
    <w:p w14:paraId="47A429E7" w14:textId="77777777" w:rsidR="005B7858" w:rsidRPr="00503DD6" w:rsidRDefault="005B7858" w:rsidP="00EE7C24">
      <w:pPr>
        <w:spacing w:after="0" w:line="240" w:lineRule="auto"/>
        <w:rPr>
          <w:rFonts w:ascii="Verdana" w:hAnsi="Verdana" w:cstheme="minorHAnsi"/>
          <w:b/>
          <w:bCs/>
          <w:sz w:val="28"/>
          <w:szCs w:val="28"/>
        </w:rPr>
      </w:pPr>
      <w:r w:rsidRPr="00503DD6">
        <w:rPr>
          <w:rFonts w:ascii="Verdana" w:hAnsi="Verdana" w:cstheme="minorHAnsi"/>
          <w:b/>
          <w:bCs/>
          <w:sz w:val="28"/>
          <w:szCs w:val="28"/>
        </w:rPr>
        <w:t>TWC VR Budget, Cheryl Fuller VR Director</w:t>
      </w:r>
    </w:p>
    <w:p w14:paraId="1EAAF717" w14:textId="1C8A5644" w:rsidR="002A4580" w:rsidRPr="00503DD6" w:rsidRDefault="00A72A81" w:rsidP="002A4580">
      <w:pPr>
        <w:pStyle w:val="ListParagraph"/>
        <w:numPr>
          <w:ilvl w:val="0"/>
          <w:numId w:val="3"/>
        </w:numPr>
        <w:spacing w:after="0" w:line="240" w:lineRule="auto"/>
        <w:rPr>
          <w:rFonts w:ascii="Verdana" w:hAnsi="Verdana" w:cstheme="minorHAnsi"/>
          <w:sz w:val="24"/>
          <w:szCs w:val="24"/>
        </w:rPr>
      </w:pPr>
      <w:r w:rsidRPr="00503DD6">
        <w:rPr>
          <w:rFonts w:ascii="Verdana" w:hAnsi="Verdana" w:cstheme="minorHAnsi"/>
          <w:sz w:val="24"/>
          <w:szCs w:val="24"/>
        </w:rPr>
        <w:t>TWC VR Budget Update</w:t>
      </w:r>
      <w:r w:rsidR="002A4580" w:rsidRPr="00503DD6">
        <w:rPr>
          <w:rFonts w:ascii="Verdana" w:hAnsi="Verdana" w:cstheme="minorHAnsi"/>
          <w:sz w:val="24"/>
          <w:szCs w:val="24"/>
        </w:rPr>
        <w:t xml:space="preserve"> PowerPoint was distributed with full details.</w:t>
      </w:r>
    </w:p>
    <w:p w14:paraId="0B7478B3" w14:textId="423F3990" w:rsidR="000375EB" w:rsidRPr="00503DD6" w:rsidRDefault="00701C52" w:rsidP="002A4580">
      <w:pPr>
        <w:pStyle w:val="ListParagraph"/>
        <w:numPr>
          <w:ilvl w:val="0"/>
          <w:numId w:val="3"/>
        </w:numPr>
        <w:spacing w:after="0" w:line="240" w:lineRule="auto"/>
        <w:rPr>
          <w:rFonts w:ascii="Verdana" w:hAnsi="Verdana" w:cstheme="minorHAnsi"/>
          <w:sz w:val="24"/>
          <w:szCs w:val="24"/>
        </w:rPr>
      </w:pPr>
      <w:r w:rsidRPr="00503DD6">
        <w:rPr>
          <w:rFonts w:ascii="Verdana" w:hAnsi="Verdana" w:cstheme="minorHAnsi"/>
          <w:sz w:val="24"/>
          <w:szCs w:val="24"/>
        </w:rPr>
        <w:t>State Fiscal Year (SFY or FY) 2024 Status</w:t>
      </w:r>
    </w:p>
    <w:p w14:paraId="4CCC27E1" w14:textId="2AA2E117" w:rsidR="00701C52" w:rsidRPr="00503DD6" w:rsidRDefault="00701C52" w:rsidP="00701C52">
      <w:pPr>
        <w:pStyle w:val="ListParagraph"/>
        <w:numPr>
          <w:ilvl w:val="1"/>
          <w:numId w:val="3"/>
        </w:numPr>
        <w:spacing w:after="0" w:line="240" w:lineRule="auto"/>
        <w:rPr>
          <w:rFonts w:ascii="Verdana" w:hAnsi="Verdana" w:cstheme="minorHAnsi"/>
          <w:sz w:val="24"/>
          <w:szCs w:val="24"/>
        </w:rPr>
      </w:pPr>
      <w:r w:rsidRPr="00503DD6">
        <w:rPr>
          <w:rFonts w:ascii="Verdana" w:hAnsi="Verdana" w:cstheme="minorHAnsi"/>
          <w:sz w:val="24"/>
          <w:szCs w:val="24"/>
        </w:rPr>
        <w:t>FY 2024 Budget, as of March 31, 2024</w:t>
      </w:r>
      <w:r w:rsidR="002202F9" w:rsidRPr="00503DD6">
        <w:rPr>
          <w:rFonts w:ascii="Verdana" w:hAnsi="Verdana" w:cstheme="minorHAnsi"/>
          <w:sz w:val="24"/>
          <w:szCs w:val="24"/>
        </w:rPr>
        <w:t>,</w:t>
      </w:r>
      <w:r w:rsidR="009C1C78" w:rsidRPr="00503DD6">
        <w:rPr>
          <w:rFonts w:ascii="Verdana" w:hAnsi="Verdana" w:cstheme="minorHAnsi"/>
          <w:sz w:val="24"/>
          <w:szCs w:val="24"/>
        </w:rPr>
        <w:t xml:space="preserve"> Total $341,078,218</w:t>
      </w:r>
    </w:p>
    <w:p w14:paraId="2998CBBB" w14:textId="6CEA911E" w:rsidR="001B27FF" w:rsidRPr="00503DD6" w:rsidRDefault="001B27FF" w:rsidP="001B27FF">
      <w:pPr>
        <w:pStyle w:val="ListParagraph"/>
        <w:numPr>
          <w:ilvl w:val="2"/>
          <w:numId w:val="3"/>
        </w:numPr>
        <w:spacing w:after="0" w:line="240" w:lineRule="auto"/>
        <w:rPr>
          <w:rFonts w:ascii="Verdana" w:hAnsi="Verdana" w:cstheme="minorHAnsi"/>
          <w:sz w:val="24"/>
          <w:szCs w:val="24"/>
        </w:rPr>
      </w:pPr>
      <w:r w:rsidRPr="00503DD6">
        <w:rPr>
          <w:rFonts w:ascii="Verdana" w:hAnsi="Verdana" w:cstheme="minorHAnsi"/>
          <w:sz w:val="24"/>
          <w:szCs w:val="24"/>
        </w:rPr>
        <w:t>Salaries &amp; Wages (includes Employee Benefits) $114,680,381</w:t>
      </w:r>
    </w:p>
    <w:p w14:paraId="67EF2517" w14:textId="2B1DFA88" w:rsidR="001B27FF" w:rsidRPr="00503DD6" w:rsidRDefault="001B27FF" w:rsidP="001B27FF">
      <w:pPr>
        <w:pStyle w:val="ListParagraph"/>
        <w:numPr>
          <w:ilvl w:val="2"/>
          <w:numId w:val="3"/>
        </w:numPr>
        <w:spacing w:after="0" w:line="240" w:lineRule="auto"/>
        <w:rPr>
          <w:rFonts w:ascii="Verdana" w:hAnsi="Verdana" w:cstheme="minorHAnsi"/>
          <w:sz w:val="24"/>
          <w:szCs w:val="24"/>
        </w:rPr>
      </w:pPr>
      <w:r w:rsidRPr="00503DD6">
        <w:rPr>
          <w:rFonts w:ascii="Verdana" w:hAnsi="Verdana" w:cstheme="minorHAnsi"/>
          <w:sz w:val="24"/>
          <w:szCs w:val="24"/>
        </w:rPr>
        <w:t>Travel $2,543,781</w:t>
      </w:r>
    </w:p>
    <w:p w14:paraId="648D9802" w14:textId="5489E0BD" w:rsidR="001B27FF" w:rsidRPr="00503DD6" w:rsidRDefault="00AD01A2" w:rsidP="001B27FF">
      <w:pPr>
        <w:pStyle w:val="ListParagraph"/>
        <w:numPr>
          <w:ilvl w:val="2"/>
          <w:numId w:val="3"/>
        </w:numPr>
        <w:spacing w:after="0" w:line="240" w:lineRule="auto"/>
        <w:rPr>
          <w:rFonts w:ascii="Verdana" w:hAnsi="Verdana" w:cstheme="minorHAnsi"/>
          <w:sz w:val="24"/>
          <w:szCs w:val="24"/>
        </w:rPr>
      </w:pPr>
      <w:r w:rsidRPr="00503DD6">
        <w:rPr>
          <w:rFonts w:ascii="Verdana" w:hAnsi="Verdana" w:cstheme="minorHAnsi"/>
          <w:sz w:val="24"/>
          <w:szCs w:val="24"/>
        </w:rPr>
        <w:t>Operating Expenses $12,529,643</w:t>
      </w:r>
    </w:p>
    <w:p w14:paraId="48475D86" w14:textId="7F52340C" w:rsidR="009C1C78" w:rsidRPr="00503DD6" w:rsidRDefault="009C1C78" w:rsidP="001B27FF">
      <w:pPr>
        <w:pStyle w:val="ListParagraph"/>
        <w:numPr>
          <w:ilvl w:val="2"/>
          <w:numId w:val="3"/>
        </w:numPr>
        <w:spacing w:after="0" w:line="240" w:lineRule="auto"/>
        <w:rPr>
          <w:rFonts w:ascii="Verdana" w:hAnsi="Verdana" w:cstheme="minorHAnsi"/>
          <w:sz w:val="24"/>
          <w:szCs w:val="24"/>
        </w:rPr>
      </w:pPr>
      <w:r w:rsidRPr="00503DD6">
        <w:rPr>
          <w:rFonts w:ascii="Verdana" w:hAnsi="Verdana" w:cstheme="minorHAnsi"/>
          <w:sz w:val="24"/>
          <w:szCs w:val="24"/>
        </w:rPr>
        <w:t>Client Services $211,324,413</w:t>
      </w:r>
    </w:p>
    <w:p w14:paraId="3F0BC0D8" w14:textId="1BD89291" w:rsidR="00701C52" w:rsidRPr="00503DD6" w:rsidRDefault="00701C52" w:rsidP="00701C52">
      <w:pPr>
        <w:pStyle w:val="ListParagraph"/>
        <w:numPr>
          <w:ilvl w:val="1"/>
          <w:numId w:val="3"/>
        </w:numPr>
        <w:spacing w:after="0" w:line="240" w:lineRule="auto"/>
        <w:rPr>
          <w:rFonts w:ascii="Verdana" w:hAnsi="Verdana" w:cstheme="minorHAnsi"/>
          <w:sz w:val="24"/>
          <w:szCs w:val="24"/>
        </w:rPr>
      </w:pPr>
      <w:r w:rsidRPr="00503DD6">
        <w:rPr>
          <w:rFonts w:ascii="Verdana" w:hAnsi="Verdana" w:cstheme="minorHAnsi"/>
          <w:sz w:val="24"/>
          <w:szCs w:val="24"/>
        </w:rPr>
        <w:t>1</w:t>
      </w:r>
      <w:r w:rsidRPr="00503DD6">
        <w:rPr>
          <w:rFonts w:ascii="Verdana" w:hAnsi="Verdana" w:cstheme="minorHAnsi"/>
          <w:sz w:val="24"/>
          <w:szCs w:val="24"/>
          <w:vertAlign w:val="superscript"/>
        </w:rPr>
        <w:t>st</w:t>
      </w:r>
      <w:r w:rsidRPr="00503DD6">
        <w:rPr>
          <w:rFonts w:ascii="Verdana" w:hAnsi="Verdana" w:cstheme="minorHAnsi"/>
          <w:sz w:val="24"/>
          <w:szCs w:val="24"/>
        </w:rPr>
        <w:t xml:space="preserve"> and 2</w:t>
      </w:r>
      <w:r w:rsidRPr="00503DD6">
        <w:rPr>
          <w:rFonts w:ascii="Verdana" w:hAnsi="Verdana" w:cstheme="minorHAnsi"/>
          <w:sz w:val="24"/>
          <w:szCs w:val="24"/>
          <w:vertAlign w:val="superscript"/>
        </w:rPr>
        <w:t>nd</w:t>
      </w:r>
      <w:r w:rsidRPr="00503DD6">
        <w:rPr>
          <w:rFonts w:ascii="Verdana" w:hAnsi="Verdana" w:cstheme="minorHAnsi"/>
          <w:sz w:val="24"/>
          <w:szCs w:val="24"/>
        </w:rPr>
        <w:t xml:space="preserve"> Second Quarter Budget and Expenditure Report (by Division, Region, and </w:t>
      </w:r>
      <w:r w:rsidR="003C6AA3" w:rsidRPr="00503DD6">
        <w:rPr>
          <w:rFonts w:ascii="Verdana" w:hAnsi="Verdana" w:cstheme="minorHAnsi"/>
          <w:sz w:val="24"/>
          <w:szCs w:val="24"/>
        </w:rPr>
        <w:t>Service Type)</w:t>
      </w:r>
      <w:r w:rsidR="00F23D1B" w:rsidRPr="00503DD6">
        <w:rPr>
          <w:rFonts w:ascii="Verdana" w:hAnsi="Verdana" w:cstheme="minorHAnsi"/>
          <w:sz w:val="24"/>
          <w:szCs w:val="24"/>
        </w:rPr>
        <w:t xml:space="preserve"> as of February 29, 2024, Total $300,250,</w:t>
      </w:r>
      <w:r w:rsidR="007A1E34" w:rsidRPr="00503DD6">
        <w:rPr>
          <w:rFonts w:ascii="Verdana" w:hAnsi="Verdana" w:cstheme="minorHAnsi"/>
          <w:sz w:val="24"/>
          <w:szCs w:val="24"/>
        </w:rPr>
        <w:t>217</w:t>
      </w:r>
    </w:p>
    <w:p w14:paraId="3A84B459" w14:textId="37BAF23C" w:rsidR="00530155" w:rsidRPr="00503DD6" w:rsidRDefault="00530155" w:rsidP="00701C52">
      <w:pPr>
        <w:pStyle w:val="ListParagraph"/>
        <w:numPr>
          <w:ilvl w:val="1"/>
          <w:numId w:val="3"/>
        </w:numPr>
        <w:spacing w:after="0" w:line="240" w:lineRule="auto"/>
        <w:rPr>
          <w:rFonts w:ascii="Verdana" w:hAnsi="Verdana" w:cstheme="minorHAnsi"/>
          <w:sz w:val="24"/>
          <w:szCs w:val="24"/>
        </w:rPr>
      </w:pPr>
      <w:r w:rsidRPr="00503DD6">
        <w:rPr>
          <w:rFonts w:ascii="Verdana" w:hAnsi="Verdana" w:cstheme="minorHAnsi"/>
          <w:sz w:val="24"/>
          <w:szCs w:val="24"/>
        </w:rPr>
        <w:t>3</w:t>
      </w:r>
      <w:r w:rsidRPr="00503DD6">
        <w:rPr>
          <w:rFonts w:ascii="Verdana" w:hAnsi="Verdana" w:cstheme="minorHAnsi"/>
          <w:sz w:val="24"/>
          <w:szCs w:val="24"/>
          <w:vertAlign w:val="superscript"/>
        </w:rPr>
        <w:t>rd</w:t>
      </w:r>
      <w:r w:rsidRPr="00503DD6">
        <w:rPr>
          <w:rFonts w:ascii="Verdana" w:hAnsi="Verdana" w:cstheme="minorHAnsi"/>
          <w:sz w:val="24"/>
          <w:szCs w:val="24"/>
        </w:rPr>
        <w:t xml:space="preserve"> an 4</w:t>
      </w:r>
      <w:r w:rsidRPr="00503DD6">
        <w:rPr>
          <w:rFonts w:ascii="Verdana" w:hAnsi="Verdana" w:cstheme="minorHAnsi"/>
          <w:sz w:val="24"/>
          <w:szCs w:val="24"/>
          <w:vertAlign w:val="superscript"/>
        </w:rPr>
        <w:t>th</w:t>
      </w:r>
      <w:r w:rsidRPr="00503DD6">
        <w:rPr>
          <w:rFonts w:ascii="Verdana" w:hAnsi="Verdana" w:cstheme="minorHAnsi"/>
          <w:sz w:val="24"/>
          <w:szCs w:val="24"/>
        </w:rPr>
        <w:t xml:space="preserve"> Quarter Client Services Distribution Plan=$40M</w:t>
      </w:r>
    </w:p>
    <w:p w14:paraId="339BD2F8" w14:textId="13B3C1B6" w:rsidR="003C6AA3" w:rsidRPr="00503DD6" w:rsidRDefault="003C6AA3" w:rsidP="00E22CF7">
      <w:pPr>
        <w:pStyle w:val="ListParagraph"/>
        <w:numPr>
          <w:ilvl w:val="0"/>
          <w:numId w:val="3"/>
        </w:numPr>
        <w:spacing w:after="0" w:line="240" w:lineRule="auto"/>
        <w:rPr>
          <w:rFonts w:ascii="Verdana" w:hAnsi="Verdana" w:cstheme="minorHAnsi"/>
          <w:sz w:val="24"/>
          <w:szCs w:val="24"/>
        </w:rPr>
      </w:pPr>
      <w:r w:rsidRPr="00503DD6">
        <w:rPr>
          <w:rFonts w:ascii="Verdana" w:hAnsi="Verdana" w:cstheme="minorHAnsi"/>
          <w:sz w:val="24"/>
          <w:szCs w:val="24"/>
        </w:rPr>
        <w:t>FY 2025 Funding</w:t>
      </w:r>
    </w:p>
    <w:p w14:paraId="15442B20" w14:textId="527E201F" w:rsidR="003C6AA3" w:rsidRPr="00503DD6" w:rsidRDefault="003C6AA3" w:rsidP="00E22CF7">
      <w:pPr>
        <w:pStyle w:val="ListParagraph"/>
        <w:numPr>
          <w:ilvl w:val="0"/>
          <w:numId w:val="3"/>
        </w:numPr>
        <w:spacing w:after="0" w:line="240" w:lineRule="auto"/>
        <w:rPr>
          <w:rFonts w:ascii="Verdana" w:hAnsi="Verdana" w:cstheme="minorHAnsi"/>
          <w:sz w:val="24"/>
          <w:szCs w:val="24"/>
        </w:rPr>
      </w:pPr>
      <w:r w:rsidRPr="00503DD6">
        <w:rPr>
          <w:rFonts w:ascii="Verdana" w:hAnsi="Verdana" w:cstheme="minorHAnsi"/>
          <w:sz w:val="24"/>
          <w:szCs w:val="24"/>
        </w:rPr>
        <w:t xml:space="preserve">FY 2026-FY2027 Legislative Appropriations </w:t>
      </w:r>
      <w:r w:rsidR="00E22CF7" w:rsidRPr="00503DD6">
        <w:rPr>
          <w:rFonts w:ascii="Verdana" w:hAnsi="Verdana" w:cstheme="minorHAnsi"/>
          <w:sz w:val="24"/>
          <w:szCs w:val="24"/>
        </w:rPr>
        <w:t>Request</w:t>
      </w:r>
      <w:r w:rsidR="00A075B5" w:rsidRPr="00503DD6">
        <w:rPr>
          <w:rFonts w:ascii="Verdana" w:hAnsi="Verdana" w:cstheme="minorHAnsi"/>
          <w:sz w:val="24"/>
          <w:szCs w:val="24"/>
        </w:rPr>
        <w:t xml:space="preserve"> LAR</w:t>
      </w:r>
    </w:p>
    <w:p w14:paraId="6C8CF205" w14:textId="0403BD88" w:rsidR="00E22CF7" w:rsidRPr="00503DD6" w:rsidRDefault="00980898" w:rsidP="00E22CF7">
      <w:pPr>
        <w:pStyle w:val="ListParagraph"/>
        <w:numPr>
          <w:ilvl w:val="1"/>
          <w:numId w:val="3"/>
        </w:numPr>
        <w:spacing w:after="0" w:line="240" w:lineRule="auto"/>
        <w:rPr>
          <w:rFonts w:ascii="Verdana" w:hAnsi="Verdana" w:cstheme="minorHAnsi"/>
          <w:sz w:val="24"/>
          <w:szCs w:val="24"/>
        </w:rPr>
      </w:pPr>
      <w:r w:rsidRPr="00503DD6">
        <w:rPr>
          <w:rFonts w:ascii="Verdana" w:hAnsi="Verdana" w:cstheme="minorHAnsi"/>
          <w:sz w:val="24"/>
          <w:szCs w:val="24"/>
        </w:rPr>
        <w:t>Process and Status</w:t>
      </w:r>
    </w:p>
    <w:p w14:paraId="4E245BEF" w14:textId="44378E1F" w:rsidR="00980898" w:rsidRPr="00503DD6" w:rsidRDefault="00980898" w:rsidP="00E22CF7">
      <w:pPr>
        <w:pStyle w:val="ListParagraph"/>
        <w:numPr>
          <w:ilvl w:val="1"/>
          <w:numId w:val="3"/>
        </w:numPr>
        <w:spacing w:after="0" w:line="240" w:lineRule="auto"/>
        <w:rPr>
          <w:rFonts w:ascii="Verdana" w:hAnsi="Verdana" w:cstheme="minorHAnsi"/>
          <w:sz w:val="24"/>
          <w:szCs w:val="24"/>
        </w:rPr>
      </w:pPr>
      <w:r w:rsidRPr="00503DD6">
        <w:rPr>
          <w:rFonts w:ascii="Verdana" w:hAnsi="Verdana" w:cstheme="minorHAnsi"/>
          <w:sz w:val="24"/>
          <w:szCs w:val="24"/>
        </w:rPr>
        <w:t>VRD Initial Client Services Projections</w:t>
      </w:r>
    </w:p>
    <w:p w14:paraId="36B3EC5E" w14:textId="77777777" w:rsidR="00DD7883" w:rsidRPr="00503DD6" w:rsidRDefault="00DD7883" w:rsidP="00DD7883">
      <w:pPr>
        <w:spacing w:after="0" w:line="240" w:lineRule="auto"/>
        <w:rPr>
          <w:rFonts w:ascii="Verdana" w:hAnsi="Verdana" w:cstheme="minorHAnsi"/>
          <w:b/>
          <w:bCs/>
          <w:sz w:val="28"/>
          <w:szCs w:val="28"/>
        </w:rPr>
      </w:pPr>
      <w:r w:rsidRPr="00503DD6">
        <w:rPr>
          <w:rFonts w:ascii="Verdana" w:hAnsi="Verdana" w:cstheme="minorHAnsi"/>
          <w:b/>
          <w:bCs/>
          <w:sz w:val="28"/>
          <w:szCs w:val="28"/>
        </w:rPr>
        <w:t>VR Division Report, Cheryl Fuller, VR Director</w:t>
      </w:r>
    </w:p>
    <w:p w14:paraId="5BA7A031" w14:textId="0505EBC2" w:rsidR="00134AAF" w:rsidRPr="00503DD6" w:rsidRDefault="00C1718B" w:rsidP="002F7EDC">
      <w:pPr>
        <w:pStyle w:val="ListParagraph"/>
        <w:numPr>
          <w:ilvl w:val="0"/>
          <w:numId w:val="4"/>
        </w:numPr>
        <w:spacing w:after="0" w:line="240" w:lineRule="auto"/>
        <w:rPr>
          <w:rFonts w:ascii="Verdana" w:hAnsi="Verdana" w:cstheme="minorHAnsi"/>
          <w:sz w:val="24"/>
          <w:szCs w:val="24"/>
        </w:rPr>
      </w:pPr>
      <w:r w:rsidRPr="00503DD6">
        <w:rPr>
          <w:rFonts w:ascii="Verdana" w:hAnsi="Verdana" w:cstheme="minorHAnsi"/>
          <w:sz w:val="24"/>
          <w:szCs w:val="24"/>
        </w:rPr>
        <w:t>General Updates</w:t>
      </w:r>
    </w:p>
    <w:p w14:paraId="135D800B" w14:textId="14B7533F" w:rsidR="00C1718B" w:rsidRPr="00503DD6" w:rsidRDefault="00C1718B" w:rsidP="002F7EDC">
      <w:pPr>
        <w:pStyle w:val="ListParagraph"/>
        <w:numPr>
          <w:ilvl w:val="0"/>
          <w:numId w:val="4"/>
        </w:numPr>
        <w:spacing w:after="0" w:line="240" w:lineRule="auto"/>
        <w:rPr>
          <w:rFonts w:ascii="Verdana" w:hAnsi="Verdana" w:cstheme="minorHAnsi"/>
          <w:sz w:val="24"/>
          <w:szCs w:val="24"/>
        </w:rPr>
      </w:pPr>
      <w:r w:rsidRPr="00503DD6">
        <w:rPr>
          <w:rFonts w:ascii="Verdana" w:hAnsi="Verdana" w:cstheme="minorHAnsi"/>
          <w:sz w:val="24"/>
          <w:szCs w:val="24"/>
        </w:rPr>
        <w:t>Update on Combined State Plan Goals, Strategies, and Projects</w:t>
      </w:r>
    </w:p>
    <w:p w14:paraId="27207558" w14:textId="00C2E262" w:rsidR="00270D7C" w:rsidRPr="00503DD6" w:rsidRDefault="00270D7C" w:rsidP="00270D7C">
      <w:pPr>
        <w:pStyle w:val="ListParagraph"/>
        <w:numPr>
          <w:ilvl w:val="1"/>
          <w:numId w:val="4"/>
        </w:numPr>
        <w:spacing w:after="0" w:line="240" w:lineRule="auto"/>
        <w:rPr>
          <w:rFonts w:ascii="Verdana" w:hAnsi="Verdana" w:cstheme="minorHAnsi"/>
          <w:sz w:val="24"/>
          <w:szCs w:val="24"/>
        </w:rPr>
      </w:pPr>
      <w:r w:rsidRPr="00503DD6">
        <w:rPr>
          <w:rFonts w:ascii="Verdana" w:hAnsi="Verdana" w:cstheme="minorHAnsi"/>
          <w:sz w:val="24"/>
          <w:szCs w:val="24"/>
        </w:rPr>
        <w:lastRenderedPageBreak/>
        <w:t>Program year 2023 July 1-June 30</w:t>
      </w:r>
      <w:r w:rsidR="00C86728" w:rsidRPr="00503DD6">
        <w:rPr>
          <w:rFonts w:ascii="Verdana" w:hAnsi="Verdana" w:cstheme="minorHAnsi"/>
          <w:sz w:val="24"/>
          <w:szCs w:val="24"/>
        </w:rPr>
        <w:t xml:space="preserve">, new </w:t>
      </w:r>
      <w:r w:rsidR="00D60811" w:rsidRPr="00503DD6">
        <w:rPr>
          <w:rFonts w:ascii="Verdana" w:hAnsi="Verdana" w:cstheme="minorHAnsi"/>
          <w:sz w:val="24"/>
          <w:szCs w:val="24"/>
        </w:rPr>
        <w:t xml:space="preserve">program year will </w:t>
      </w:r>
      <w:r w:rsidR="00D17D65" w:rsidRPr="00503DD6">
        <w:rPr>
          <w:rFonts w:ascii="Verdana" w:hAnsi="Verdana" w:cstheme="minorHAnsi"/>
          <w:sz w:val="24"/>
          <w:szCs w:val="24"/>
        </w:rPr>
        <w:t>begin</w:t>
      </w:r>
      <w:r w:rsidR="00D60811" w:rsidRPr="00503DD6">
        <w:rPr>
          <w:rFonts w:ascii="Verdana" w:hAnsi="Verdana" w:cstheme="minorHAnsi"/>
          <w:sz w:val="24"/>
          <w:szCs w:val="24"/>
        </w:rPr>
        <w:t xml:space="preserve"> July 1, 2024</w:t>
      </w:r>
    </w:p>
    <w:p w14:paraId="2985E37F" w14:textId="45720DAA" w:rsidR="00270D7C" w:rsidRPr="00503DD6" w:rsidRDefault="00B774AC" w:rsidP="00270D7C">
      <w:pPr>
        <w:pStyle w:val="ListParagraph"/>
        <w:numPr>
          <w:ilvl w:val="1"/>
          <w:numId w:val="4"/>
        </w:numPr>
        <w:spacing w:after="0" w:line="240" w:lineRule="auto"/>
        <w:rPr>
          <w:rFonts w:ascii="Verdana" w:hAnsi="Verdana" w:cstheme="minorHAnsi"/>
          <w:sz w:val="24"/>
          <w:szCs w:val="24"/>
        </w:rPr>
      </w:pPr>
      <w:r w:rsidRPr="00503DD6">
        <w:rPr>
          <w:rFonts w:ascii="Verdana" w:hAnsi="Verdana" w:cstheme="minorHAnsi"/>
          <w:sz w:val="24"/>
          <w:szCs w:val="24"/>
        </w:rPr>
        <w:t>Goals that are approved in the current plan</w:t>
      </w:r>
    </w:p>
    <w:p w14:paraId="32F23EE2" w14:textId="4667F7FF" w:rsidR="00235A1D" w:rsidRPr="00503DD6" w:rsidRDefault="00235A1D" w:rsidP="00270D7C">
      <w:pPr>
        <w:pStyle w:val="ListParagraph"/>
        <w:numPr>
          <w:ilvl w:val="1"/>
          <w:numId w:val="4"/>
        </w:numPr>
        <w:spacing w:after="0" w:line="240" w:lineRule="auto"/>
        <w:rPr>
          <w:rFonts w:ascii="Verdana" w:hAnsi="Verdana" w:cstheme="minorHAnsi"/>
          <w:sz w:val="24"/>
          <w:szCs w:val="24"/>
        </w:rPr>
      </w:pPr>
      <w:r w:rsidRPr="00503DD6">
        <w:rPr>
          <w:rFonts w:ascii="Verdana" w:hAnsi="Verdana" w:cstheme="minorHAnsi"/>
          <w:sz w:val="24"/>
          <w:szCs w:val="24"/>
        </w:rPr>
        <w:t>100 Total projects and activities, 50 complete, 25 in progress, 22 ongoing and 5 in queue</w:t>
      </w:r>
    </w:p>
    <w:p w14:paraId="4BCB5484" w14:textId="2484E878" w:rsidR="008D28E2" w:rsidRPr="00503DD6" w:rsidRDefault="008D28E2" w:rsidP="008D28E2">
      <w:pPr>
        <w:pStyle w:val="ListParagraph"/>
        <w:numPr>
          <w:ilvl w:val="1"/>
          <w:numId w:val="4"/>
        </w:numPr>
        <w:spacing w:after="0" w:line="240" w:lineRule="auto"/>
        <w:rPr>
          <w:rFonts w:ascii="Verdana" w:hAnsi="Verdana" w:cstheme="minorHAnsi"/>
          <w:sz w:val="24"/>
          <w:szCs w:val="24"/>
        </w:rPr>
      </w:pPr>
      <w:r w:rsidRPr="00503DD6">
        <w:rPr>
          <w:rFonts w:ascii="Verdana" w:hAnsi="Verdana" w:cstheme="minorHAnsi"/>
          <w:sz w:val="24"/>
          <w:szCs w:val="24"/>
        </w:rPr>
        <w:t>Six VR Goals</w:t>
      </w:r>
      <w:r w:rsidR="008B14BD" w:rsidRPr="00503DD6">
        <w:rPr>
          <w:rFonts w:ascii="Verdana" w:hAnsi="Verdana" w:cstheme="minorHAnsi"/>
          <w:sz w:val="24"/>
          <w:szCs w:val="24"/>
        </w:rPr>
        <w:t xml:space="preserve"> in the Combined State Plan</w:t>
      </w:r>
    </w:p>
    <w:p w14:paraId="527623B1" w14:textId="77777777" w:rsidR="008D28E2" w:rsidRPr="00503DD6" w:rsidRDefault="008D28E2" w:rsidP="008D28E2">
      <w:pPr>
        <w:pStyle w:val="ListParagraph"/>
        <w:numPr>
          <w:ilvl w:val="2"/>
          <w:numId w:val="4"/>
        </w:numPr>
        <w:spacing w:after="0" w:line="240" w:lineRule="auto"/>
        <w:rPr>
          <w:rFonts w:ascii="Verdana" w:hAnsi="Verdana" w:cstheme="minorHAnsi"/>
          <w:sz w:val="24"/>
          <w:szCs w:val="24"/>
        </w:rPr>
      </w:pPr>
      <w:r w:rsidRPr="00503DD6">
        <w:rPr>
          <w:rFonts w:ascii="Verdana" w:hAnsi="Verdana" w:cstheme="minorHAnsi"/>
          <w:sz w:val="24"/>
          <w:szCs w:val="24"/>
        </w:rPr>
        <w:t>Improve provider recruitment, retention, and support.</w:t>
      </w:r>
    </w:p>
    <w:p w14:paraId="68408352" w14:textId="0933A799" w:rsidR="008D28E2" w:rsidRPr="00503DD6" w:rsidRDefault="008D28E2" w:rsidP="008D28E2">
      <w:pPr>
        <w:pStyle w:val="ListParagraph"/>
        <w:numPr>
          <w:ilvl w:val="3"/>
          <w:numId w:val="4"/>
        </w:numPr>
        <w:spacing w:after="0" w:line="240" w:lineRule="auto"/>
        <w:rPr>
          <w:rFonts w:ascii="Verdana" w:hAnsi="Verdana" w:cstheme="minorHAnsi"/>
          <w:sz w:val="24"/>
          <w:szCs w:val="24"/>
        </w:rPr>
      </w:pPr>
      <w:r w:rsidRPr="00503DD6">
        <w:rPr>
          <w:rFonts w:ascii="Verdana" w:hAnsi="Verdana" w:cstheme="minorHAnsi"/>
          <w:sz w:val="24"/>
          <w:szCs w:val="24"/>
        </w:rPr>
        <w:t xml:space="preserve">(star) Ensure payment rates are competitive and equitable. Progress since </w:t>
      </w:r>
      <w:r w:rsidR="002A47A1" w:rsidRPr="00503DD6">
        <w:rPr>
          <w:rFonts w:ascii="Verdana" w:hAnsi="Verdana" w:cstheme="minorHAnsi"/>
          <w:sz w:val="24"/>
          <w:szCs w:val="24"/>
        </w:rPr>
        <w:t>February Comprehensive Rate Review Completed</w:t>
      </w:r>
      <w:r w:rsidR="00B65138" w:rsidRPr="00503DD6">
        <w:rPr>
          <w:rFonts w:ascii="Verdana" w:hAnsi="Verdana" w:cstheme="minorHAnsi"/>
          <w:sz w:val="24"/>
          <w:szCs w:val="24"/>
        </w:rPr>
        <w:t>. Implementation planning underway. Hospital Services rate review in queue.</w:t>
      </w:r>
    </w:p>
    <w:p w14:paraId="69464818" w14:textId="77777777" w:rsidR="008D28E2" w:rsidRPr="00503DD6" w:rsidRDefault="008D28E2" w:rsidP="008D28E2">
      <w:pPr>
        <w:pStyle w:val="ListParagraph"/>
        <w:numPr>
          <w:ilvl w:val="2"/>
          <w:numId w:val="4"/>
        </w:numPr>
        <w:spacing w:after="0" w:line="240" w:lineRule="auto"/>
        <w:rPr>
          <w:rFonts w:ascii="Verdana" w:hAnsi="Verdana" w:cstheme="minorHAnsi"/>
          <w:sz w:val="24"/>
          <w:szCs w:val="24"/>
        </w:rPr>
      </w:pPr>
      <w:r w:rsidRPr="00503DD6">
        <w:rPr>
          <w:rFonts w:ascii="Verdana" w:hAnsi="Verdana" w:cstheme="minorHAnsi"/>
          <w:sz w:val="24"/>
          <w:szCs w:val="24"/>
        </w:rPr>
        <w:t>Streamline VR policy, process, and procedure and improve workflow processes and tools to facilitate timely service delivery.</w:t>
      </w:r>
    </w:p>
    <w:p w14:paraId="4848B48F" w14:textId="49CA6AB3" w:rsidR="008D28E2" w:rsidRPr="00503DD6" w:rsidRDefault="00BC1759" w:rsidP="008D28E2">
      <w:pPr>
        <w:pStyle w:val="ListParagraph"/>
        <w:numPr>
          <w:ilvl w:val="3"/>
          <w:numId w:val="4"/>
        </w:numPr>
        <w:spacing w:after="0" w:line="240" w:lineRule="auto"/>
        <w:rPr>
          <w:rFonts w:ascii="Verdana" w:hAnsi="Verdana" w:cstheme="minorHAnsi"/>
          <w:sz w:val="24"/>
          <w:szCs w:val="24"/>
        </w:rPr>
      </w:pPr>
      <w:r w:rsidRPr="00503DD6">
        <w:rPr>
          <w:rFonts w:ascii="Verdana" w:hAnsi="Verdana" w:cstheme="minorHAnsi"/>
          <w:sz w:val="24"/>
          <w:szCs w:val="24"/>
        </w:rPr>
        <w:t>(star) Streamline or redesign policy, procedure, forms, and approval processes to improve ease of navigation/application for VR staff.</w:t>
      </w:r>
    </w:p>
    <w:p w14:paraId="46140236" w14:textId="31B6A51B" w:rsidR="008D28E2" w:rsidRPr="00503DD6" w:rsidRDefault="00733099" w:rsidP="008D28E2">
      <w:pPr>
        <w:pStyle w:val="ListParagraph"/>
        <w:numPr>
          <w:ilvl w:val="3"/>
          <w:numId w:val="4"/>
        </w:numPr>
        <w:spacing w:after="0" w:line="240" w:lineRule="auto"/>
        <w:rPr>
          <w:rFonts w:ascii="Verdana" w:hAnsi="Verdana" w:cstheme="minorHAnsi"/>
          <w:sz w:val="24"/>
          <w:szCs w:val="24"/>
        </w:rPr>
      </w:pPr>
      <w:r w:rsidRPr="00503DD6">
        <w:rPr>
          <w:rFonts w:ascii="Verdana" w:hAnsi="Verdana" w:cstheme="minorHAnsi"/>
          <w:sz w:val="24"/>
          <w:szCs w:val="24"/>
        </w:rPr>
        <w:t>Progress since February ongoing. Since February 2021, VRD has reduced 112 pages of forms. Planning underway for launch of redesigned VRSM</w:t>
      </w:r>
      <w:r w:rsidR="009F2713" w:rsidRPr="00503DD6">
        <w:rPr>
          <w:rFonts w:ascii="Verdana" w:hAnsi="Verdana" w:cstheme="minorHAnsi"/>
          <w:sz w:val="24"/>
          <w:szCs w:val="24"/>
        </w:rPr>
        <w:t xml:space="preserve"> and policy management software.</w:t>
      </w:r>
    </w:p>
    <w:p w14:paraId="301CFFE7" w14:textId="3B4CEA11" w:rsidR="00D56CC4" w:rsidRPr="00503DD6" w:rsidRDefault="00CE37CC" w:rsidP="008D28E2">
      <w:pPr>
        <w:pStyle w:val="ListParagraph"/>
        <w:numPr>
          <w:ilvl w:val="3"/>
          <w:numId w:val="4"/>
        </w:numPr>
        <w:spacing w:after="0" w:line="240" w:lineRule="auto"/>
        <w:rPr>
          <w:rFonts w:ascii="Verdana" w:hAnsi="Verdana" w:cstheme="minorHAnsi"/>
          <w:sz w:val="24"/>
          <w:szCs w:val="24"/>
        </w:rPr>
      </w:pPr>
      <w:r w:rsidRPr="00503DD6">
        <w:rPr>
          <w:rFonts w:ascii="Verdana" w:hAnsi="Verdana" w:cstheme="minorHAnsi"/>
          <w:sz w:val="24"/>
          <w:szCs w:val="24"/>
        </w:rPr>
        <w:t>(star) Improve workflow processes and business systems to improve timeliness, efficiency, and consistency of VR service provision. Progress since February rollout of SARA/Outlook calendars sync; Preparation of ODIN rollout, video conf. system. Evaluation of AI use cases.</w:t>
      </w:r>
    </w:p>
    <w:p w14:paraId="08A5AEC2" w14:textId="7989DC93" w:rsidR="008D28E2" w:rsidRPr="00503DD6" w:rsidRDefault="008D28E2" w:rsidP="008D28E2">
      <w:pPr>
        <w:pStyle w:val="ListParagraph"/>
        <w:numPr>
          <w:ilvl w:val="2"/>
          <w:numId w:val="4"/>
        </w:numPr>
        <w:spacing w:after="0" w:line="240" w:lineRule="auto"/>
        <w:rPr>
          <w:rFonts w:ascii="Verdana" w:hAnsi="Verdana" w:cstheme="minorHAnsi"/>
          <w:sz w:val="24"/>
          <w:szCs w:val="24"/>
        </w:rPr>
      </w:pPr>
      <w:r w:rsidRPr="00503DD6">
        <w:rPr>
          <w:rFonts w:ascii="Verdana" w:hAnsi="Verdana" w:cstheme="minorHAnsi"/>
          <w:sz w:val="24"/>
          <w:szCs w:val="24"/>
        </w:rPr>
        <w:t>Recruit and retain VR staff.</w:t>
      </w:r>
      <w:r w:rsidR="008D143F" w:rsidRPr="00503DD6">
        <w:rPr>
          <w:rFonts w:ascii="Verdana" w:hAnsi="Verdana" w:cstheme="minorHAnsi"/>
          <w:sz w:val="24"/>
          <w:szCs w:val="24"/>
        </w:rPr>
        <w:t xml:space="preserve"> Tammy Martin</w:t>
      </w:r>
    </w:p>
    <w:p w14:paraId="572DF37C" w14:textId="033ADC2A" w:rsidR="008D28E2" w:rsidRPr="00503DD6" w:rsidRDefault="008D28E2" w:rsidP="008D28E2">
      <w:pPr>
        <w:pStyle w:val="ListParagraph"/>
        <w:numPr>
          <w:ilvl w:val="3"/>
          <w:numId w:val="4"/>
        </w:numPr>
        <w:spacing w:after="0" w:line="240" w:lineRule="auto"/>
        <w:rPr>
          <w:rFonts w:ascii="Verdana" w:hAnsi="Verdana" w:cstheme="minorHAnsi"/>
          <w:sz w:val="24"/>
          <w:szCs w:val="24"/>
        </w:rPr>
      </w:pPr>
      <w:r w:rsidRPr="00503DD6">
        <w:rPr>
          <w:rFonts w:ascii="Verdana" w:hAnsi="Verdana" w:cstheme="minorHAnsi"/>
          <w:sz w:val="24"/>
          <w:szCs w:val="24"/>
        </w:rPr>
        <w:t xml:space="preserve">(star)Identify and implement strategies to improve staff recruitment and retention, employee engagement (EE). Progress since </w:t>
      </w:r>
      <w:r w:rsidR="00AC7D88" w:rsidRPr="00503DD6">
        <w:rPr>
          <w:rFonts w:ascii="Verdana" w:hAnsi="Verdana" w:cstheme="minorHAnsi"/>
          <w:sz w:val="24"/>
          <w:szCs w:val="24"/>
        </w:rPr>
        <w:t>February, ongoing in person and video messages;</w:t>
      </w:r>
      <w:r w:rsidR="00176480" w:rsidRPr="00503DD6">
        <w:rPr>
          <w:rFonts w:ascii="Verdana" w:hAnsi="Verdana" w:cstheme="minorHAnsi"/>
          <w:sz w:val="24"/>
          <w:szCs w:val="24"/>
        </w:rPr>
        <w:t xml:space="preserve"> Collaboration with TWC HR to pilot a Snap Hiring Event</w:t>
      </w:r>
    </w:p>
    <w:p w14:paraId="18E2BFEE" w14:textId="1BA39919" w:rsidR="008D28E2" w:rsidRPr="00503DD6" w:rsidRDefault="00A03BAB" w:rsidP="008D28E2">
      <w:pPr>
        <w:pStyle w:val="ListParagraph"/>
        <w:numPr>
          <w:ilvl w:val="3"/>
          <w:numId w:val="4"/>
        </w:numPr>
        <w:spacing w:after="0" w:line="240" w:lineRule="auto"/>
        <w:rPr>
          <w:rFonts w:ascii="Verdana" w:hAnsi="Verdana" w:cstheme="minorHAnsi"/>
          <w:sz w:val="24"/>
          <w:szCs w:val="24"/>
        </w:rPr>
      </w:pPr>
      <w:r w:rsidRPr="00503DD6">
        <w:rPr>
          <w:rFonts w:ascii="Verdana" w:hAnsi="Verdana" w:cstheme="minorHAnsi"/>
          <w:sz w:val="24"/>
          <w:szCs w:val="24"/>
        </w:rPr>
        <w:t>(star) Redesign training and resources for new counselors. Redesign training and resources for new rehabilitation assistants (RAs). (Online library in 3.2 also available to R</w:t>
      </w:r>
      <w:r w:rsidR="00686D7E" w:rsidRPr="00503DD6">
        <w:rPr>
          <w:rFonts w:ascii="Verdana" w:hAnsi="Verdana" w:cstheme="minorHAnsi"/>
          <w:sz w:val="24"/>
          <w:szCs w:val="24"/>
        </w:rPr>
        <w:t>a</w:t>
      </w:r>
      <w:r w:rsidRPr="00503DD6">
        <w:rPr>
          <w:rFonts w:ascii="Verdana" w:hAnsi="Verdana" w:cstheme="minorHAnsi"/>
          <w:sz w:val="24"/>
          <w:szCs w:val="24"/>
        </w:rPr>
        <w:t>s</w:t>
      </w:r>
      <w:r w:rsidR="00686D7E" w:rsidRPr="00503DD6">
        <w:rPr>
          <w:rFonts w:ascii="Verdana" w:hAnsi="Verdana" w:cstheme="minorHAnsi"/>
          <w:sz w:val="24"/>
          <w:szCs w:val="24"/>
        </w:rPr>
        <w:t>.) Progress since February, one project completed. New project launched May 2024.</w:t>
      </w:r>
    </w:p>
    <w:p w14:paraId="01E68439" w14:textId="5B54A216" w:rsidR="0094371C" w:rsidRPr="00503DD6" w:rsidRDefault="0094371C" w:rsidP="008D28E2">
      <w:pPr>
        <w:pStyle w:val="ListParagraph"/>
        <w:numPr>
          <w:ilvl w:val="3"/>
          <w:numId w:val="4"/>
        </w:numPr>
        <w:spacing w:after="0" w:line="240" w:lineRule="auto"/>
        <w:rPr>
          <w:rFonts w:ascii="Verdana" w:hAnsi="Verdana" w:cstheme="minorHAnsi"/>
          <w:sz w:val="24"/>
          <w:szCs w:val="24"/>
        </w:rPr>
      </w:pPr>
      <w:r w:rsidRPr="00503DD6">
        <w:rPr>
          <w:rFonts w:ascii="Verdana" w:hAnsi="Verdana" w:cstheme="minorHAnsi"/>
          <w:sz w:val="24"/>
          <w:szCs w:val="24"/>
        </w:rPr>
        <w:t xml:space="preserve">Establish management development training, specific to VR program management, for new current, and </w:t>
      </w:r>
      <w:r w:rsidRPr="00503DD6">
        <w:rPr>
          <w:rFonts w:ascii="Verdana" w:hAnsi="Verdana" w:cstheme="minorHAnsi"/>
          <w:sz w:val="24"/>
          <w:szCs w:val="24"/>
        </w:rPr>
        <w:lastRenderedPageBreak/>
        <w:t>aspiring VR managers. (LEAD and Pathways). Progress since February, Cohort 2 graduations in March. Cohort #3 participants named. Classes begin June 2024.</w:t>
      </w:r>
    </w:p>
    <w:p w14:paraId="4DE9C5CE" w14:textId="77777777" w:rsidR="008D28E2" w:rsidRPr="00503DD6" w:rsidRDefault="008D28E2" w:rsidP="008D28E2">
      <w:pPr>
        <w:pStyle w:val="ListParagraph"/>
        <w:numPr>
          <w:ilvl w:val="2"/>
          <w:numId w:val="4"/>
        </w:numPr>
        <w:spacing w:after="0" w:line="240" w:lineRule="auto"/>
        <w:rPr>
          <w:rFonts w:ascii="Verdana" w:hAnsi="Verdana" w:cstheme="minorHAnsi"/>
          <w:sz w:val="24"/>
          <w:szCs w:val="24"/>
        </w:rPr>
      </w:pPr>
      <w:r w:rsidRPr="00503DD6">
        <w:rPr>
          <w:rFonts w:ascii="Verdana" w:hAnsi="Verdana" w:cstheme="minorHAnsi"/>
          <w:sz w:val="24"/>
          <w:szCs w:val="24"/>
        </w:rPr>
        <w:t>Improve and develop additional user-friendly resources to maximize customer choice.</w:t>
      </w:r>
    </w:p>
    <w:p w14:paraId="16A9DD78" w14:textId="401BBBA3" w:rsidR="008D28E2" w:rsidRPr="00503DD6" w:rsidRDefault="008D28E2" w:rsidP="0098445F">
      <w:pPr>
        <w:pStyle w:val="ListParagraph"/>
        <w:numPr>
          <w:ilvl w:val="3"/>
          <w:numId w:val="4"/>
        </w:numPr>
        <w:spacing w:after="0" w:line="240" w:lineRule="auto"/>
        <w:rPr>
          <w:rFonts w:ascii="Verdana" w:hAnsi="Verdana" w:cstheme="minorHAnsi"/>
          <w:sz w:val="24"/>
          <w:szCs w:val="24"/>
        </w:rPr>
      </w:pPr>
      <w:r w:rsidRPr="00503DD6">
        <w:rPr>
          <w:rFonts w:ascii="Verdana" w:hAnsi="Verdana" w:cstheme="minorHAnsi"/>
          <w:sz w:val="24"/>
          <w:szCs w:val="24"/>
        </w:rPr>
        <w:t xml:space="preserve">(star) </w:t>
      </w:r>
      <w:r w:rsidR="0098445F" w:rsidRPr="00503DD6">
        <w:rPr>
          <w:rFonts w:ascii="Verdana" w:hAnsi="Verdana" w:cstheme="minorHAnsi"/>
          <w:sz w:val="24"/>
          <w:szCs w:val="24"/>
        </w:rPr>
        <w:t>Update training, tool, and policy related to work incentive programs and benefits counseling and provide user-friendly resources and/or fact sheets to help customers make decisions. Progress since February</w:t>
      </w:r>
      <w:r w:rsidR="00A1047A" w:rsidRPr="00503DD6">
        <w:rPr>
          <w:rFonts w:ascii="Verdana" w:hAnsi="Verdana" w:cstheme="minorHAnsi"/>
          <w:sz w:val="24"/>
          <w:szCs w:val="24"/>
        </w:rPr>
        <w:t>, updating policy for fee-for-service benefits counseling. To be published in July 2024.</w:t>
      </w:r>
    </w:p>
    <w:p w14:paraId="0DA211A0" w14:textId="15C6101D" w:rsidR="008D28E2" w:rsidRPr="00503DD6" w:rsidRDefault="008D28E2" w:rsidP="008D28E2">
      <w:pPr>
        <w:pStyle w:val="ListParagraph"/>
        <w:numPr>
          <w:ilvl w:val="2"/>
          <w:numId w:val="4"/>
        </w:numPr>
        <w:spacing w:after="0" w:line="240" w:lineRule="auto"/>
        <w:rPr>
          <w:rFonts w:ascii="Verdana" w:hAnsi="Verdana" w:cstheme="minorHAnsi"/>
          <w:sz w:val="24"/>
          <w:szCs w:val="24"/>
        </w:rPr>
      </w:pPr>
      <w:r w:rsidRPr="00503DD6">
        <w:rPr>
          <w:rFonts w:ascii="Verdana" w:hAnsi="Verdana" w:cstheme="minorHAnsi"/>
          <w:sz w:val="24"/>
          <w:szCs w:val="24"/>
        </w:rPr>
        <w:t>Improve VR staff knowledge and system capacity to enhance service delivery to customers.</w:t>
      </w:r>
      <w:r w:rsidR="00245DA4" w:rsidRPr="00503DD6">
        <w:rPr>
          <w:rFonts w:ascii="Verdana" w:hAnsi="Verdana" w:cstheme="minorHAnsi"/>
          <w:sz w:val="24"/>
          <w:szCs w:val="24"/>
        </w:rPr>
        <w:t xml:space="preserve"> </w:t>
      </w:r>
    </w:p>
    <w:p w14:paraId="552F18B7" w14:textId="77777777" w:rsidR="006859E2" w:rsidRPr="00503DD6" w:rsidRDefault="008D28E2" w:rsidP="006859E2">
      <w:pPr>
        <w:pStyle w:val="ListParagraph"/>
        <w:numPr>
          <w:ilvl w:val="3"/>
          <w:numId w:val="4"/>
        </w:numPr>
        <w:spacing w:after="0" w:line="240" w:lineRule="auto"/>
        <w:rPr>
          <w:rFonts w:ascii="Verdana" w:hAnsi="Verdana" w:cstheme="minorHAnsi"/>
          <w:sz w:val="24"/>
          <w:szCs w:val="24"/>
        </w:rPr>
      </w:pPr>
      <w:r w:rsidRPr="00503DD6">
        <w:rPr>
          <w:rFonts w:ascii="Verdana" w:hAnsi="Verdana" w:cstheme="minorHAnsi"/>
          <w:sz w:val="24"/>
          <w:szCs w:val="24"/>
        </w:rPr>
        <w:t xml:space="preserve">(star) </w:t>
      </w:r>
      <w:r w:rsidR="006859E2" w:rsidRPr="00503DD6">
        <w:rPr>
          <w:rFonts w:ascii="Verdana" w:hAnsi="Verdana" w:cstheme="minorHAnsi"/>
          <w:sz w:val="24"/>
          <w:szCs w:val="24"/>
        </w:rPr>
        <w:t>Provide training, tools, and resources to assist staff with implementing process improvement. Progress since February launched vendor payment pilot with six management units.</w:t>
      </w:r>
    </w:p>
    <w:p w14:paraId="664494FB" w14:textId="77777777" w:rsidR="00061F1B" w:rsidRPr="00503DD6" w:rsidRDefault="00061F1B" w:rsidP="00061F1B">
      <w:pPr>
        <w:pStyle w:val="ListParagraph"/>
        <w:numPr>
          <w:ilvl w:val="3"/>
          <w:numId w:val="4"/>
        </w:numPr>
        <w:spacing w:after="0" w:line="240" w:lineRule="auto"/>
        <w:rPr>
          <w:rFonts w:ascii="Verdana" w:hAnsi="Verdana" w:cstheme="minorHAnsi"/>
          <w:sz w:val="24"/>
          <w:szCs w:val="24"/>
        </w:rPr>
      </w:pPr>
      <w:r w:rsidRPr="00503DD6">
        <w:rPr>
          <w:rFonts w:ascii="Verdana" w:hAnsi="Verdana" w:cstheme="minorHAnsi"/>
          <w:sz w:val="24"/>
          <w:szCs w:val="24"/>
        </w:rPr>
        <w:t>(3 star) Provide additional training and resources for VR staff to strengthen and increase expertise and specialization in serving customers with specific and multiple disabilities. Progress since February, peer specialist training and endorsement project; employment first collaboration; customized employment services development.</w:t>
      </w:r>
    </w:p>
    <w:p w14:paraId="0CF1D4A4" w14:textId="77777777" w:rsidR="008D28E2" w:rsidRPr="00503DD6" w:rsidRDefault="008D28E2" w:rsidP="008D28E2">
      <w:pPr>
        <w:pStyle w:val="ListParagraph"/>
        <w:numPr>
          <w:ilvl w:val="2"/>
          <w:numId w:val="4"/>
        </w:numPr>
        <w:spacing w:after="0" w:line="240" w:lineRule="auto"/>
        <w:rPr>
          <w:rFonts w:ascii="Verdana" w:hAnsi="Verdana" w:cstheme="minorHAnsi"/>
          <w:sz w:val="24"/>
          <w:szCs w:val="24"/>
        </w:rPr>
      </w:pPr>
      <w:r w:rsidRPr="00503DD6">
        <w:rPr>
          <w:rFonts w:ascii="Verdana" w:hAnsi="Verdana" w:cstheme="minorHAnsi"/>
          <w:sz w:val="24"/>
          <w:szCs w:val="24"/>
        </w:rPr>
        <w:t>Increase and enhance partnerships with employers to 1) understand employer needs, and 2) build awareness about the benefits of hiring people with disabilities.</w:t>
      </w:r>
    </w:p>
    <w:p w14:paraId="10D7E82D" w14:textId="319997BE" w:rsidR="008D28E2" w:rsidRPr="00503DD6" w:rsidRDefault="00735E04" w:rsidP="008D28E2">
      <w:pPr>
        <w:pStyle w:val="ListParagraph"/>
        <w:numPr>
          <w:ilvl w:val="3"/>
          <w:numId w:val="4"/>
        </w:numPr>
        <w:spacing w:after="0" w:line="240" w:lineRule="auto"/>
        <w:rPr>
          <w:rFonts w:ascii="Verdana" w:hAnsi="Verdana" w:cstheme="minorHAnsi"/>
          <w:sz w:val="24"/>
          <w:szCs w:val="24"/>
        </w:rPr>
      </w:pPr>
      <w:r w:rsidRPr="00503DD6">
        <w:rPr>
          <w:rFonts w:ascii="Verdana" w:hAnsi="Verdana" w:cstheme="minorHAnsi"/>
          <w:sz w:val="24"/>
          <w:szCs w:val="24"/>
        </w:rPr>
        <w:t>Implement and expand employer partnerships that increase employment opportunities for individuals with disabilities through training and work-based learning opportunities for students and adults with disabilities. Progress since February</w:t>
      </w:r>
      <w:r w:rsidR="00A633C6" w:rsidRPr="00503DD6">
        <w:rPr>
          <w:rFonts w:ascii="Verdana" w:hAnsi="Verdana" w:cstheme="minorHAnsi"/>
          <w:sz w:val="24"/>
          <w:szCs w:val="24"/>
        </w:rPr>
        <w:t>, processing SEAL 2024 student referrals; planning underway for three new Project SEARCH sites.</w:t>
      </w:r>
    </w:p>
    <w:p w14:paraId="2BCAD707" w14:textId="6F96D9E9" w:rsidR="00126853" w:rsidRPr="00503DD6" w:rsidRDefault="00126853" w:rsidP="00126853">
      <w:pPr>
        <w:pStyle w:val="ListParagraph"/>
        <w:numPr>
          <w:ilvl w:val="0"/>
          <w:numId w:val="4"/>
        </w:numPr>
        <w:spacing w:after="0" w:line="240" w:lineRule="auto"/>
        <w:rPr>
          <w:rFonts w:ascii="Verdana" w:hAnsi="Verdana" w:cstheme="minorHAnsi"/>
          <w:sz w:val="24"/>
          <w:szCs w:val="24"/>
        </w:rPr>
      </w:pPr>
      <w:r w:rsidRPr="00503DD6">
        <w:rPr>
          <w:rFonts w:ascii="Verdana" w:hAnsi="Verdana" w:cstheme="minorHAnsi"/>
          <w:sz w:val="24"/>
          <w:szCs w:val="24"/>
        </w:rPr>
        <w:t xml:space="preserve">Update on Success Measures, Geoffrey Miller, Director of Analytics ad Evaluation(A&amp;E) </w:t>
      </w:r>
    </w:p>
    <w:p w14:paraId="22BBAEEF" w14:textId="415B598B" w:rsidR="004D5B70" w:rsidRPr="00503DD6" w:rsidRDefault="00EE0348" w:rsidP="00D26B63">
      <w:pPr>
        <w:pStyle w:val="ListParagraph"/>
        <w:numPr>
          <w:ilvl w:val="1"/>
          <w:numId w:val="4"/>
        </w:numPr>
        <w:spacing w:after="0" w:line="240" w:lineRule="auto"/>
        <w:rPr>
          <w:rFonts w:ascii="Verdana" w:hAnsi="Verdana" w:cstheme="minorHAnsi"/>
          <w:sz w:val="24"/>
          <w:szCs w:val="24"/>
        </w:rPr>
      </w:pPr>
      <w:r w:rsidRPr="00503DD6">
        <w:rPr>
          <w:rFonts w:ascii="Verdana" w:hAnsi="Verdana" w:cstheme="minorHAnsi"/>
          <w:sz w:val="24"/>
          <w:szCs w:val="24"/>
        </w:rPr>
        <w:t xml:space="preserve">Goal One: Recruit and Retain </w:t>
      </w:r>
      <w:r w:rsidR="001F3ABB" w:rsidRPr="00503DD6">
        <w:rPr>
          <w:rFonts w:ascii="Verdana" w:hAnsi="Verdana" w:cstheme="minorHAnsi"/>
          <w:sz w:val="24"/>
          <w:szCs w:val="24"/>
        </w:rPr>
        <w:t xml:space="preserve">Providers, </w:t>
      </w:r>
      <w:r w:rsidR="00B64C1B" w:rsidRPr="00503DD6">
        <w:rPr>
          <w:rFonts w:ascii="Verdana" w:hAnsi="Verdana" w:cstheme="minorHAnsi"/>
          <w:sz w:val="24"/>
          <w:szCs w:val="24"/>
        </w:rPr>
        <w:t xml:space="preserve">Statewide service provider activity rates, </w:t>
      </w:r>
      <w:r w:rsidR="005A58A9" w:rsidRPr="00503DD6">
        <w:rPr>
          <w:rFonts w:ascii="Verdana" w:hAnsi="Verdana" w:cstheme="minorHAnsi"/>
          <w:sz w:val="24"/>
          <w:szCs w:val="24"/>
        </w:rPr>
        <w:t xml:space="preserve">Q1 2023 compared to </w:t>
      </w:r>
      <w:r w:rsidR="00E9074A" w:rsidRPr="00503DD6">
        <w:rPr>
          <w:rFonts w:ascii="Verdana" w:hAnsi="Verdana" w:cstheme="minorHAnsi"/>
          <w:sz w:val="24"/>
          <w:szCs w:val="24"/>
        </w:rPr>
        <w:t xml:space="preserve">Q1 </w:t>
      </w:r>
      <w:r w:rsidR="005A58A9" w:rsidRPr="00503DD6">
        <w:rPr>
          <w:rFonts w:ascii="Verdana" w:hAnsi="Verdana" w:cstheme="minorHAnsi"/>
          <w:sz w:val="24"/>
          <w:szCs w:val="24"/>
        </w:rPr>
        <w:t xml:space="preserve">2024 there was </w:t>
      </w:r>
      <w:r w:rsidR="005A58A9" w:rsidRPr="00503DD6">
        <w:rPr>
          <w:rFonts w:ascii="Verdana" w:hAnsi="Verdana" w:cstheme="minorHAnsi"/>
          <w:sz w:val="24"/>
          <w:szCs w:val="24"/>
        </w:rPr>
        <w:lastRenderedPageBreak/>
        <w:t xml:space="preserve">a </w:t>
      </w:r>
      <w:r w:rsidR="001F3ABB" w:rsidRPr="00503DD6">
        <w:rPr>
          <w:rFonts w:ascii="Verdana" w:hAnsi="Verdana" w:cstheme="minorHAnsi"/>
          <w:sz w:val="24"/>
          <w:szCs w:val="24"/>
        </w:rPr>
        <w:t>slowdown</w:t>
      </w:r>
      <w:r w:rsidR="005A58A9" w:rsidRPr="00503DD6">
        <w:rPr>
          <w:rFonts w:ascii="Verdana" w:hAnsi="Verdana" w:cstheme="minorHAnsi"/>
          <w:sz w:val="24"/>
          <w:szCs w:val="24"/>
        </w:rPr>
        <w:t xml:space="preserve">. </w:t>
      </w:r>
      <w:r w:rsidR="001F3ABB" w:rsidRPr="00503DD6">
        <w:rPr>
          <w:rFonts w:ascii="Verdana" w:hAnsi="Verdana" w:cstheme="minorHAnsi"/>
          <w:sz w:val="24"/>
          <w:szCs w:val="24"/>
        </w:rPr>
        <w:t xml:space="preserve"> </w:t>
      </w:r>
      <w:r w:rsidR="005A58A9" w:rsidRPr="00503DD6">
        <w:rPr>
          <w:rFonts w:ascii="Verdana" w:hAnsi="Verdana" w:cstheme="minorHAnsi"/>
          <w:sz w:val="24"/>
          <w:szCs w:val="24"/>
        </w:rPr>
        <w:t>There are</w:t>
      </w:r>
      <w:r w:rsidR="001F3ABB" w:rsidRPr="00503DD6">
        <w:rPr>
          <w:rFonts w:ascii="Verdana" w:hAnsi="Verdana" w:cstheme="minorHAnsi"/>
          <w:sz w:val="24"/>
          <w:szCs w:val="24"/>
        </w:rPr>
        <w:t xml:space="preserve"> more </w:t>
      </w:r>
      <w:r w:rsidR="00397B3C" w:rsidRPr="00503DD6">
        <w:rPr>
          <w:rFonts w:ascii="Verdana" w:hAnsi="Verdana" w:cstheme="minorHAnsi"/>
          <w:sz w:val="24"/>
          <w:szCs w:val="24"/>
        </w:rPr>
        <w:t xml:space="preserve">available </w:t>
      </w:r>
      <w:r w:rsidR="001F3ABB" w:rsidRPr="00503DD6">
        <w:rPr>
          <w:rFonts w:ascii="Verdana" w:hAnsi="Verdana" w:cstheme="minorHAnsi"/>
          <w:sz w:val="24"/>
          <w:szCs w:val="24"/>
        </w:rPr>
        <w:t>providers</w:t>
      </w:r>
      <w:r w:rsidR="00027544" w:rsidRPr="00503DD6">
        <w:rPr>
          <w:rFonts w:ascii="Verdana" w:hAnsi="Verdana" w:cstheme="minorHAnsi"/>
          <w:sz w:val="24"/>
          <w:szCs w:val="24"/>
        </w:rPr>
        <w:t xml:space="preserve"> </w:t>
      </w:r>
      <w:r w:rsidR="00397B3C" w:rsidRPr="00503DD6">
        <w:rPr>
          <w:rFonts w:ascii="Verdana" w:hAnsi="Verdana" w:cstheme="minorHAnsi"/>
          <w:sz w:val="24"/>
          <w:szCs w:val="24"/>
        </w:rPr>
        <w:t>but less active providers</w:t>
      </w:r>
      <w:r w:rsidR="004D5B70" w:rsidRPr="00503DD6">
        <w:rPr>
          <w:rFonts w:ascii="Verdana" w:hAnsi="Verdana" w:cstheme="minorHAnsi"/>
          <w:sz w:val="24"/>
          <w:szCs w:val="24"/>
        </w:rPr>
        <w:t xml:space="preserve">. </w:t>
      </w:r>
      <w:r w:rsidR="00E9074A" w:rsidRPr="00503DD6">
        <w:rPr>
          <w:rFonts w:ascii="Verdana" w:hAnsi="Verdana" w:cstheme="minorHAnsi"/>
          <w:sz w:val="24"/>
          <w:szCs w:val="24"/>
        </w:rPr>
        <w:t>Similar results for contracted providers.</w:t>
      </w:r>
      <w:r w:rsidR="000A7F2D" w:rsidRPr="00503DD6">
        <w:rPr>
          <w:rFonts w:ascii="Verdana" w:hAnsi="Verdana" w:cstheme="minorHAnsi"/>
          <w:sz w:val="24"/>
          <w:szCs w:val="24"/>
        </w:rPr>
        <w:t xml:space="preserve"> </w:t>
      </w:r>
    </w:p>
    <w:p w14:paraId="25BA8292" w14:textId="77B7341D" w:rsidR="004D5B70" w:rsidRPr="00503DD6" w:rsidRDefault="00E9074A" w:rsidP="00D26B63">
      <w:pPr>
        <w:pStyle w:val="ListParagraph"/>
        <w:numPr>
          <w:ilvl w:val="1"/>
          <w:numId w:val="4"/>
        </w:numPr>
        <w:spacing w:after="0" w:line="240" w:lineRule="auto"/>
        <w:rPr>
          <w:rFonts w:ascii="Verdana" w:hAnsi="Verdana" w:cstheme="minorHAnsi"/>
          <w:sz w:val="24"/>
          <w:szCs w:val="24"/>
        </w:rPr>
      </w:pPr>
      <w:r w:rsidRPr="00503DD6">
        <w:rPr>
          <w:rFonts w:ascii="Verdana" w:hAnsi="Verdana" w:cstheme="minorHAnsi"/>
          <w:sz w:val="24"/>
          <w:szCs w:val="24"/>
        </w:rPr>
        <w:t xml:space="preserve">Goal Two: </w:t>
      </w:r>
      <w:r w:rsidR="00D86928" w:rsidRPr="00503DD6">
        <w:rPr>
          <w:rFonts w:ascii="Verdana" w:hAnsi="Verdana" w:cstheme="minorHAnsi"/>
          <w:sz w:val="24"/>
          <w:szCs w:val="24"/>
        </w:rPr>
        <w:t>Streamline or redesign policy, processes, procedures</w:t>
      </w:r>
      <w:r w:rsidR="00B64C1B" w:rsidRPr="00503DD6">
        <w:rPr>
          <w:rFonts w:ascii="Verdana" w:hAnsi="Verdana" w:cstheme="minorHAnsi"/>
          <w:sz w:val="24"/>
          <w:szCs w:val="24"/>
        </w:rPr>
        <w:t>.</w:t>
      </w:r>
      <w:r w:rsidR="00365860" w:rsidRPr="00503DD6">
        <w:rPr>
          <w:rFonts w:ascii="Verdana" w:hAnsi="Verdana" w:cstheme="minorHAnsi"/>
          <w:sz w:val="24"/>
          <w:szCs w:val="24"/>
        </w:rPr>
        <w:t xml:space="preserve"> Statewide median days from initial contact to participation,</w:t>
      </w:r>
      <w:r w:rsidR="00851E92" w:rsidRPr="00503DD6">
        <w:rPr>
          <w:rFonts w:ascii="Verdana" w:hAnsi="Verdana" w:cstheme="minorHAnsi"/>
          <w:sz w:val="24"/>
          <w:szCs w:val="24"/>
        </w:rPr>
        <w:t xml:space="preserve"> increase in the median days</w:t>
      </w:r>
      <w:r w:rsidR="00DF0230" w:rsidRPr="00503DD6">
        <w:rPr>
          <w:rFonts w:ascii="Verdana" w:hAnsi="Verdana" w:cstheme="minorHAnsi"/>
          <w:sz w:val="24"/>
          <w:szCs w:val="24"/>
        </w:rPr>
        <w:t>. This will need further research</w:t>
      </w:r>
      <w:r w:rsidR="00192F89" w:rsidRPr="00503DD6">
        <w:rPr>
          <w:rFonts w:ascii="Verdana" w:hAnsi="Verdana" w:cstheme="minorHAnsi"/>
          <w:sz w:val="24"/>
          <w:szCs w:val="24"/>
        </w:rPr>
        <w:t>. The statewide participation creation rate is remaining stable.</w:t>
      </w:r>
    </w:p>
    <w:p w14:paraId="4CF8F53A" w14:textId="60967A81" w:rsidR="00CD776E" w:rsidRPr="00503DD6" w:rsidRDefault="00DA52EC" w:rsidP="00D26B63">
      <w:pPr>
        <w:pStyle w:val="ListParagraph"/>
        <w:numPr>
          <w:ilvl w:val="1"/>
          <w:numId w:val="4"/>
        </w:numPr>
        <w:spacing w:after="0" w:line="240" w:lineRule="auto"/>
        <w:rPr>
          <w:rFonts w:ascii="Verdana" w:hAnsi="Verdana" w:cstheme="minorHAnsi"/>
          <w:sz w:val="24"/>
          <w:szCs w:val="24"/>
        </w:rPr>
      </w:pPr>
      <w:r w:rsidRPr="00503DD6">
        <w:rPr>
          <w:rFonts w:ascii="Verdana" w:hAnsi="Verdana" w:cstheme="minorHAnsi"/>
          <w:sz w:val="24"/>
          <w:szCs w:val="24"/>
        </w:rPr>
        <w:t>Goal Three: Recruit and retain VR Staff,</w:t>
      </w:r>
      <w:r w:rsidR="00FF34F5" w:rsidRPr="00503DD6">
        <w:rPr>
          <w:rFonts w:ascii="Verdana" w:hAnsi="Verdana" w:cstheme="minorHAnsi"/>
          <w:sz w:val="24"/>
          <w:szCs w:val="24"/>
        </w:rPr>
        <w:t xml:space="preserve"> </w:t>
      </w:r>
      <w:r w:rsidR="00072CC2" w:rsidRPr="00503DD6">
        <w:rPr>
          <w:rFonts w:ascii="Verdana" w:hAnsi="Verdana" w:cstheme="minorHAnsi"/>
          <w:sz w:val="24"/>
          <w:szCs w:val="24"/>
        </w:rPr>
        <w:t xml:space="preserve">Turnover </w:t>
      </w:r>
      <w:proofErr w:type="gramStart"/>
      <w:r w:rsidR="00072CC2" w:rsidRPr="00503DD6">
        <w:rPr>
          <w:rFonts w:ascii="Verdana" w:hAnsi="Verdana" w:cstheme="minorHAnsi"/>
          <w:sz w:val="24"/>
          <w:szCs w:val="24"/>
        </w:rPr>
        <w:t>Rate</w:t>
      </w:r>
      <w:proofErr w:type="gramEnd"/>
      <w:r w:rsidR="00072CC2" w:rsidRPr="00503DD6">
        <w:rPr>
          <w:rFonts w:ascii="Verdana" w:hAnsi="Verdana" w:cstheme="minorHAnsi"/>
          <w:sz w:val="24"/>
          <w:szCs w:val="24"/>
        </w:rPr>
        <w:t xml:space="preserve"> and percent OVRCs, </w:t>
      </w:r>
      <w:r w:rsidR="00D563F2" w:rsidRPr="00503DD6">
        <w:rPr>
          <w:rFonts w:ascii="Verdana" w:hAnsi="Verdana" w:cstheme="minorHAnsi"/>
          <w:sz w:val="24"/>
          <w:szCs w:val="24"/>
        </w:rPr>
        <w:t xml:space="preserve">turnover rate is slightly down. </w:t>
      </w:r>
      <w:r w:rsidR="00FF1C3B" w:rsidRPr="00503DD6">
        <w:rPr>
          <w:rFonts w:ascii="Verdana" w:hAnsi="Verdana" w:cstheme="minorHAnsi"/>
          <w:sz w:val="24"/>
          <w:szCs w:val="24"/>
        </w:rPr>
        <w:t>At end of Q2 2024 VRD had 57% of counselors identified as qualified VR counselors (QVRCs)</w:t>
      </w:r>
      <w:r w:rsidR="00995E9E" w:rsidRPr="00503DD6">
        <w:rPr>
          <w:rFonts w:ascii="Verdana" w:hAnsi="Verdana" w:cstheme="minorHAnsi"/>
          <w:sz w:val="24"/>
          <w:szCs w:val="24"/>
        </w:rPr>
        <w:t xml:space="preserve"> and 365 of 633 counselor positions filled.</w:t>
      </w:r>
    </w:p>
    <w:p w14:paraId="3FDE5442" w14:textId="48456DB2" w:rsidR="003874A5" w:rsidRPr="00503DD6" w:rsidRDefault="003874A5" w:rsidP="00D26B63">
      <w:pPr>
        <w:pStyle w:val="ListParagraph"/>
        <w:numPr>
          <w:ilvl w:val="1"/>
          <w:numId w:val="4"/>
        </w:numPr>
        <w:spacing w:after="0" w:line="240" w:lineRule="auto"/>
        <w:rPr>
          <w:rFonts w:ascii="Verdana" w:hAnsi="Verdana" w:cstheme="minorHAnsi"/>
          <w:sz w:val="24"/>
          <w:szCs w:val="24"/>
        </w:rPr>
      </w:pPr>
      <w:r w:rsidRPr="00503DD6">
        <w:rPr>
          <w:rFonts w:ascii="Verdana" w:hAnsi="Verdana" w:cstheme="minorHAnsi"/>
          <w:sz w:val="24"/>
          <w:szCs w:val="24"/>
        </w:rPr>
        <w:t xml:space="preserve">Goal Four: </w:t>
      </w:r>
      <w:r w:rsidR="00246895" w:rsidRPr="00503DD6">
        <w:rPr>
          <w:rFonts w:ascii="Verdana" w:hAnsi="Verdana" w:cstheme="minorHAnsi"/>
          <w:sz w:val="24"/>
          <w:szCs w:val="24"/>
        </w:rPr>
        <w:t xml:space="preserve">Improve Customer Informed Choice, </w:t>
      </w:r>
      <w:r w:rsidRPr="00503DD6">
        <w:rPr>
          <w:rFonts w:ascii="Verdana" w:hAnsi="Verdana" w:cstheme="minorHAnsi"/>
          <w:sz w:val="24"/>
          <w:szCs w:val="24"/>
        </w:rPr>
        <w:t xml:space="preserve">SSI/SSDI </w:t>
      </w:r>
      <w:r w:rsidR="00246895" w:rsidRPr="00503DD6">
        <w:rPr>
          <w:rFonts w:ascii="Verdana" w:hAnsi="Verdana" w:cstheme="minorHAnsi"/>
          <w:sz w:val="24"/>
          <w:szCs w:val="24"/>
        </w:rPr>
        <w:t xml:space="preserve">participants receiving benefits counseling. </w:t>
      </w:r>
      <w:r w:rsidR="00F37BEA" w:rsidRPr="00503DD6">
        <w:rPr>
          <w:rFonts w:ascii="Verdana" w:hAnsi="Verdana" w:cstheme="minorHAnsi"/>
          <w:sz w:val="24"/>
          <w:szCs w:val="24"/>
        </w:rPr>
        <w:t>Improvement</w:t>
      </w:r>
      <w:r w:rsidR="00115447" w:rsidRPr="00503DD6">
        <w:rPr>
          <w:rFonts w:ascii="Verdana" w:hAnsi="Verdana" w:cstheme="minorHAnsi"/>
          <w:sz w:val="24"/>
          <w:szCs w:val="24"/>
        </w:rPr>
        <w:t>,</w:t>
      </w:r>
      <w:r w:rsidR="00F37BEA" w:rsidRPr="00503DD6">
        <w:rPr>
          <w:rFonts w:ascii="Verdana" w:hAnsi="Verdana" w:cstheme="minorHAnsi"/>
          <w:sz w:val="24"/>
          <w:szCs w:val="24"/>
        </w:rPr>
        <w:t xml:space="preserve"> the percent of customers with benefits counseling on their IPE went from 69.2%</w:t>
      </w:r>
      <w:r w:rsidR="00EA6FED" w:rsidRPr="00503DD6">
        <w:rPr>
          <w:rFonts w:ascii="Verdana" w:hAnsi="Verdana" w:cstheme="minorHAnsi"/>
          <w:sz w:val="24"/>
          <w:szCs w:val="24"/>
        </w:rPr>
        <w:t xml:space="preserve"> on March 2, </w:t>
      </w:r>
      <w:r w:rsidR="00985F88" w:rsidRPr="00503DD6">
        <w:rPr>
          <w:rFonts w:ascii="Verdana" w:hAnsi="Verdana" w:cstheme="minorHAnsi"/>
          <w:sz w:val="24"/>
          <w:szCs w:val="24"/>
        </w:rPr>
        <w:t>2023,</w:t>
      </w:r>
      <w:r w:rsidR="00F37BEA" w:rsidRPr="00503DD6">
        <w:rPr>
          <w:rFonts w:ascii="Verdana" w:hAnsi="Verdana" w:cstheme="minorHAnsi"/>
          <w:sz w:val="24"/>
          <w:szCs w:val="24"/>
        </w:rPr>
        <w:t xml:space="preserve"> to 90%</w:t>
      </w:r>
      <w:r w:rsidR="00EA6FED" w:rsidRPr="00503DD6">
        <w:rPr>
          <w:rFonts w:ascii="Verdana" w:hAnsi="Verdana" w:cstheme="minorHAnsi"/>
          <w:sz w:val="24"/>
          <w:szCs w:val="24"/>
        </w:rPr>
        <w:t xml:space="preserve"> on March 14, 2024</w:t>
      </w:r>
      <w:r w:rsidR="00115447" w:rsidRPr="00503DD6">
        <w:rPr>
          <w:rFonts w:ascii="Verdana" w:hAnsi="Verdana" w:cstheme="minorHAnsi"/>
          <w:sz w:val="24"/>
          <w:szCs w:val="24"/>
        </w:rPr>
        <w:t>.</w:t>
      </w:r>
      <w:r w:rsidR="00985F88" w:rsidRPr="00503DD6">
        <w:rPr>
          <w:rFonts w:ascii="Verdana" w:hAnsi="Verdana" w:cstheme="minorHAnsi"/>
          <w:sz w:val="24"/>
          <w:szCs w:val="24"/>
        </w:rPr>
        <w:t xml:space="preserve"> </w:t>
      </w:r>
      <w:r w:rsidR="0076164C" w:rsidRPr="00503DD6">
        <w:rPr>
          <w:rFonts w:ascii="Verdana" w:hAnsi="Verdana" w:cstheme="minorHAnsi"/>
          <w:sz w:val="24"/>
          <w:szCs w:val="24"/>
        </w:rPr>
        <w:t>How satisfied are you with the information you receive about VR services that may help you achieve your career goals? This</w:t>
      </w:r>
      <w:r w:rsidR="006A7939" w:rsidRPr="00503DD6">
        <w:rPr>
          <w:rFonts w:ascii="Verdana" w:hAnsi="Verdana" w:cstheme="minorHAnsi"/>
          <w:sz w:val="24"/>
          <w:szCs w:val="24"/>
        </w:rPr>
        <w:t xml:space="preserve"> is slightly down for BVI and </w:t>
      </w:r>
      <w:r w:rsidR="006B4DF6" w:rsidRPr="00503DD6">
        <w:rPr>
          <w:rFonts w:ascii="Verdana" w:hAnsi="Verdana" w:cstheme="minorHAnsi"/>
          <w:sz w:val="24"/>
          <w:szCs w:val="24"/>
        </w:rPr>
        <w:t>stable</w:t>
      </w:r>
      <w:r w:rsidR="006A7939" w:rsidRPr="00503DD6">
        <w:rPr>
          <w:rFonts w:ascii="Verdana" w:hAnsi="Verdana" w:cstheme="minorHAnsi"/>
          <w:sz w:val="24"/>
          <w:szCs w:val="24"/>
        </w:rPr>
        <w:t xml:space="preserve"> for </w:t>
      </w:r>
      <w:r w:rsidR="006B4DF6" w:rsidRPr="00503DD6">
        <w:rPr>
          <w:rFonts w:ascii="Verdana" w:hAnsi="Verdana" w:cstheme="minorHAnsi"/>
          <w:sz w:val="24"/>
          <w:szCs w:val="24"/>
        </w:rPr>
        <w:t>overall</w:t>
      </w:r>
      <w:r w:rsidR="006A7939" w:rsidRPr="00503DD6">
        <w:rPr>
          <w:rFonts w:ascii="Verdana" w:hAnsi="Verdana" w:cstheme="minorHAnsi"/>
          <w:sz w:val="24"/>
          <w:szCs w:val="24"/>
        </w:rPr>
        <w:t>.</w:t>
      </w:r>
    </w:p>
    <w:p w14:paraId="309B1755" w14:textId="2A28EEC7" w:rsidR="00985F88" w:rsidRPr="00503DD6" w:rsidRDefault="006B4DF6" w:rsidP="00D26B63">
      <w:pPr>
        <w:pStyle w:val="ListParagraph"/>
        <w:numPr>
          <w:ilvl w:val="1"/>
          <w:numId w:val="4"/>
        </w:numPr>
        <w:spacing w:after="0" w:line="240" w:lineRule="auto"/>
        <w:rPr>
          <w:rFonts w:ascii="Verdana" w:hAnsi="Verdana" w:cstheme="minorHAnsi"/>
          <w:sz w:val="24"/>
          <w:szCs w:val="24"/>
        </w:rPr>
      </w:pPr>
      <w:r w:rsidRPr="00503DD6">
        <w:rPr>
          <w:rFonts w:ascii="Verdana" w:hAnsi="Verdana" w:cstheme="minorHAnsi"/>
          <w:sz w:val="24"/>
          <w:szCs w:val="24"/>
        </w:rPr>
        <w:t>Goal Five: Improve staff knowledge and system capacity, How satisfied are you with the support you receive from VR staff</w:t>
      </w:r>
      <w:r w:rsidR="004C1D0C" w:rsidRPr="00503DD6">
        <w:rPr>
          <w:rFonts w:ascii="Verdana" w:hAnsi="Verdana" w:cstheme="minorHAnsi"/>
          <w:sz w:val="24"/>
          <w:szCs w:val="24"/>
        </w:rPr>
        <w:t xml:space="preserve">? This is </w:t>
      </w:r>
      <w:proofErr w:type="gramStart"/>
      <w:r w:rsidR="004C1D0C" w:rsidRPr="00503DD6">
        <w:rPr>
          <w:rFonts w:ascii="Verdana" w:hAnsi="Verdana" w:cstheme="minorHAnsi"/>
          <w:sz w:val="24"/>
          <w:szCs w:val="24"/>
        </w:rPr>
        <w:t>fairly consistent</w:t>
      </w:r>
      <w:proofErr w:type="gramEnd"/>
      <w:r w:rsidR="004C1D0C" w:rsidRPr="00503DD6">
        <w:rPr>
          <w:rFonts w:ascii="Verdana" w:hAnsi="Verdana" w:cstheme="minorHAnsi"/>
          <w:sz w:val="24"/>
          <w:szCs w:val="24"/>
        </w:rPr>
        <w:t>.</w:t>
      </w:r>
      <w:r w:rsidR="00BA1731" w:rsidRPr="00503DD6">
        <w:rPr>
          <w:rFonts w:ascii="Verdana" w:hAnsi="Verdana" w:cstheme="minorHAnsi"/>
          <w:sz w:val="24"/>
          <w:szCs w:val="24"/>
        </w:rPr>
        <w:t xml:space="preserve"> How satisfied are you with amount of time it takes for VR staff to respond to your emails, </w:t>
      </w:r>
      <w:proofErr w:type="gramStart"/>
      <w:r w:rsidR="00BA1731" w:rsidRPr="00503DD6">
        <w:rPr>
          <w:rFonts w:ascii="Verdana" w:hAnsi="Verdana" w:cstheme="minorHAnsi"/>
          <w:sz w:val="24"/>
          <w:szCs w:val="24"/>
        </w:rPr>
        <w:t>calls</w:t>
      </w:r>
      <w:proofErr w:type="gramEnd"/>
      <w:r w:rsidR="00BA1731" w:rsidRPr="00503DD6">
        <w:rPr>
          <w:rFonts w:ascii="Verdana" w:hAnsi="Verdana" w:cstheme="minorHAnsi"/>
          <w:sz w:val="24"/>
          <w:szCs w:val="24"/>
        </w:rPr>
        <w:t xml:space="preserve"> or other contacts?</w:t>
      </w:r>
      <w:r w:rsidR="001F1897" w:rsidRPr="00503DD6">
        <w:rPr>
          <w:rFonts w:ascii="Verdana" w:hAnsi="Verdana" w:cstheme="minorHAnsi"/>
          <w:sz w:val="24"/>
          <w:szCs w:val="24"/>
        </w:rPr>
        <w:t xml:space="preserve"> This has a slight decrease. </w:t>
      </w:r>
      <w:r w:rsidR="00DE4A1F" w:rsidRPr="00503DD6">
        <w:rPr>
          <w:rFonts w:ascii="Verdana" w:hAnsi="Verdana" w:cstheme="minorHAnsi"/>
          <w:sz w:val="24"/>
          <w:szCs w:val="24"/>
        </w:rPr>
        <w:t xml:space="preserve">Statewide participant engagement rate </w:t>
      </w:r>
      <w:r w:rsidR="00004DD2" w:rsidRPr="00503DD6">
        <w:rPr>
          <w:rFonts w:ascii="Verdana" w:hAnsi="Verdana" w:cstheme="minorHAnsi"/>
          <w:sz w:val="24"/>
          <w:szCs w:val="24"/>
        </w:rPr>
        <w:t>there is a similar decline.</w:t>
      </w:r>
    </w:p>
    <w:p w14:paraId="2FEB26F1" w14:textId="187B702D" w:rsidR="00004DD2" w:rsidRPr="00503DD6" w:rsidRDefault="00F86295" w:rsidP="00D26B63">
      <w:pPr>
        <w:pStyle w:val="ListParagraph"/>
        <w:numPr>
          <w:ilvl w:val="1"/>
          <w:numId w:val="4"/>
        </w:numPr>
        <w:spacing w:after="0" w:line="240" w:lineRule="auto"/>
        <w:rPr>
          <w:rFonts w:ascii="Verdana" w:hAnsi="Verdana" w:cstheme="minorHAnsi"/>
          <w:sz w:val="24"/>
          <w:szCs w:val="24"/>
        </w:rPr>
      </w:pPr>
      <w:r w:rsidRPr="00503DD6">
        <w:rPr>
          <w:rFonts w:ascii="Verdana" w:hAnsi="Verdana" w:cstheme="minorHAnsi"/>
          <w:sz w:val="24"/>
          <w:szCs w:val="24"/>
        </w:rPr>
        <w:t xml:space="preserve">Goal Six: Increase and enhance partnerships with employers, Work-based learning opportunities, </w:t>
      </w:r>
      <w:r w:rsidR="00E84641" w:rsidRPr="00503DD6">
        <w:rPr>
          <w:rFonts w:ascii="Verdana" w:hAnsi="Verdana" w:cstheme="minorHAnsi"/>
          <w:sz w:val="24"/>
          <w:szCs w:val="24"/>
        </w:rPr>
        <w:t>this are down and are in line with provider and precipitate rate.</w:t>
      </w:r>
    </w:p>
    <w:p w14:paraId="50D35E74" w14:textId="320F0967" w:rsidR="0043431C" w:rsidRPr="00503DD6" w:rsidRDefault="0043431C" w:rsidP="0043431C">
      <w:pPr>
        <w:spacing w:after="0" w:line="240" w:lineRule="auto"/>
        <w:rPr>
          <w:rFonts w:ascii="Verdana" w:hAnsi="Verdana" w:cstheme="minorHAnsi"/>
          <w:b/>
          <w:bCs/>
          <w:sz w:val="28"/>
          <w:szCs w:val="28"/>
        </w:rPr>
      </w:pPr>
      <w:r w:rsidRPr="00503DD6">
        <w:rPr>
          <w:rFonts w:ascii="Verdana" w:hAnsi="Verdana" w:cstheme="minorHAnsi"/>
          <w:b/>
          <w:bCs/>
          <w:sz w:val="28"/>
          <w:szCs w:val="28"/>
        </w:rPr>
        <w:t xml:space="preserve">VR Performance Update, Christopher Speckhard, Manager VRGIS Team, Information, Innovation, and Insight </w:t>
      </w:r>
      <w:r w:rsidRPr="00503DD6">
        <w:rPr>
          <w:rFonts w:ascii="Verdana" w:hAnsi="Verdana"/>
          <w:b/>
          <w:bCs/>
          <w:sz w:val="28"/>
          <w:szCs w:val="28"/>
        </w:rPr>
        <w:t xml:space="preserve">(I|3) </w:t>
      </w:r>
      <w:r w:rsidRPr="00503DD6">
        <w:rPr>
          <w:rFonts w:ascii="Verdana" w:hAnsi="Verdana" w:cstheme="minorHAnsi"/>
          <w:b/>
          <w:bCs/>
          <w:sz w:val="28"/>
          <w:szCs w:val="28"/>
        </w:rPr>
        <w:t>Division</w:t>
      </w:r>
    </w:p>
    <w:p w14:paraId="57DB7409" w14:textId="32AD08C6" w:rsidR="0043431C" w:rsidRPr="00503DD6" w:rsidRDefault="0043431C" w:rsidP="0043431C">
      <w:pPr>
        <w:pStyle w:val="ListParagraph"/>
        <w:numPr>
          <w:ilvl w:val="0"/>
          <w:numId w:val="6"/>
        </w:numPr>
        <w:spacing w:after="0" w:line="240" w:lineRule="auto"/>
        <w:rPr>
          <w:rFonts w:ascii="Verdana" w:hAnsi="Verdana" w:cstheme="minorHAnsi"/>
          <w:sz w:val="24"/>
          <w:szCs w:val="24"/>
        </w:rPr>
      </w:pPr>
      <w:r w:rsidRPr="00503DD6">
        <w:rPr>
          <w:rFonts w:ascii="Verdana" w:hAnsi="Verdana" w:cstheme="minorHAnsi"/>
          <w:sz w:val="24"/>
          <w:szCs w:val="24"/>
        </w:rPr>
        <w:t>SFY Q</w:t>
      </w:r>
      <w:r w:rsidR="00390AA9" w:rsidRPr="00503DD6">
        <w:rPr>
          <w:rFonts w:ascii="Verdana" w:hAnsi="Verdana" w:cstheme="minorHAnsi"/>
          <w:sz w:val="24"/>
          <w:szCs w:val="24"/>
        </w:rPr>
        <w:t>2</w:t>
      </w:r>
      <w:r w:rsidRPr="00503DD6">
        <w:rPr>
          <w:rFonts w:ascii="Verdana" w:hAnsi="Verdana" w:cstheme="minorHAnsi"/>
          <w:sz w:val="24"/>
          <w:szCs w:val="24"/>
        </w:rPr>
        <w:t xml:space="preserve"> 2024 State Measure Results. </w:t>
      </w:r>
      <w:r w:rsidR="001D08E9" w:rsidRPr="00503DD6">
        <w:rPr>
          <w:rFonts w:ascii="Verdana" w:hAnsi="Verdana" w:cstheme="minorHAnsi"/>
          <w:sz w:val="24"/>
          <w:szCs w:val="24"/>
        </w:rPr>
        <w:t xml:space="preserve">VR is meeting the goal for participants </w:t>
      </w:r>
      <w:r w:rsidR="00103940" w:rsidRPr="00503DD6">
        <w:rPr>
          <w:rFonts w:ascii="Verdana" w:hAnsi="Verdana" w:cstheme="minorHAnsi"/>
          <w:sz w:val="24"/>
          <w:szCs w:val="24"/>
        </w:rPr>
        <w:t>67,400.</w:t>
      </w:r>
      <w:r w:rsidR="007B3BBB" w:rsidRPr="00503DD6">
        <w:rPr>
          <w:rFonts w:ascii="Verdana" w:hAnsi="Verdana" w:cstheme="minorHAnsi"/>
          <w:sz w:val="24"/>
          <w:szCs w:val="24"/>
        </w:rPr>
        <w:t xml:space="preserve"> Average cost</w:t>
      </w:r>
      <w:r w:rsidR="00F41723" w:rsidRPr="00503DD6">
        <w:rPr>
          <w:rFonts w:ascii="Verdana" w:hAnsi="Verdana" w:cstheme="minorHAnsi"/>
          <w:sz w:val="24"/>
          <w:szCs w:val="24"/>
        </w:rPr>
        <w:t>,</w:t>
      </w:r>
      <w:r w:rsidR="00BB1480" w:rsidRPr="00503DD6">
        <w:rPr>
          <w:rFonts w:ascii="Verdana" w:hAnsi="Verdana" w:cstheme="minorHAnsi"/>
          <w:sz w:val="24"/>
          <w:szCs w:val="24"/>
        </w:rPr>
        <w:t xml:space="preserve"> VR is spending more in the last </w:t>
      </w:r>
      <w:r w:rsidR="00F41723" w:rsidRPr="00503DD6">
        <w:rPr>
          <w:rFonts w:ascii="Verdana" w:hAnsi="Verdana" w:cstheme="minorHAnsi"/>
          <w:sz w:val="24"/>
          <w:szCs w:val="24"/>
        </w:rPr>
        <w:t>rolling 12</w:t>
      </w:r>
      <w:r w:rsidR="00BB1480" w:rsidRPr="00503DD6">
        <w:rPr>
          <w:rFonts w:ascii="Verdana" w:hAnsi="Verdana" w:cstheme="minorHAnsi"/>
          <w:sz w:val="24"/>
          <w:szCs w:val="24"/>
        </w:rPr>
        <w:t xml:space="preserve"> quarters </w:t>
      </w:r>
      <w:r w:rsidR="000E7290" w:rsidRPr="00503DD6">
        <w:rPr>
          <w:rFonts w:ascii="Verdana" w:hAnsi="Verdana" w:cstheme="minorHAnsi"/>
          <w:sz w:val="24"/>
          <w:szCs w:val="24"/>
        </w:rPr>
        <w:t>compared to year end target. Employed or enrolled</w:t>
      </w:r>
      <w:r w:rsidR="00BC25EA" w:rsidRPr="00503DD6">
        <w:rPr>
          <w:rFonts w:ascii="Verdana" w:hAnsi="Verdana" w:cstheme="minorHAnsi"/>
          <w:sz w:val="24"/>
          <w:szCs w:val="24"/>
        </w:rPr>
        <w:t xml:space="preserve"> Q2 post exit </w:t>
      </w:r>
      <w:r w:rsidR="00417F5B" w:rsidRPr="00503DD6">
        <w:rPr>
          <w:rFonts w:ascii="Verdana" w:hAnsi="Verdana" w:cstheme="minorHAnsi"/>
          <w:sz w:val="24"/>
          <w:szCs w:val="24"/>
        </w:rPr>
        <w:t xml:space="preserve">exceed target by </w:t>
      </w:r>
      <w:r w:rsidR="008F7810" w:rsidRPr="00503DD6">
        <w:rPr>
          <w:rFonts w:ascii="Verdana" w:hAnsi="Verdana" w:cstheme="minorHAnsi"/>
          <w:sz w:val="24"/>
          <w:szCs w:val="24"/>
        </w:rPr>
        <w:t>at lease 5%. Employed or enrolled Q2-Q4 post exit</w:t>
      </w:r>
      <w:r w:rsidR="007211F1" w:rsidRPr="00503DD6">
        <w:rPr>
          <w:rFonts w:ascii="Verdana" w:hAnsi="Verdana" w:cstheme="minorHAnsi"/>
          <w:sz w:val="24"/>
          <w:szCs w:val="24"/>
        </w:rPr>
        <w:t xml:space="preserve"> </w:t>
      </w:r>
      <w:r w:rsidR="00A846DB" w:rsidRPr="00503DD6">
        <w:rPr>
          <w:rFonts w:ascii="Verdana" w:hAnsi="Verdana" w:cstheme="minorHAnsi"/>
          <w:sz w:val="24"/>
          <w:szCs w:val="24"/>
        </w:rPr>
        <w:t>just above target. Credential rate exceeding preference. MSG rate (YTD)</w:t>
      </w:r>
      <w:r w:rsidR="006371D2" w:rsidRPr="00503DD6">
        <w:rPr>
          <w:rFonts w:ascii="Verdana" w:hAnsi="Verdana" w:cstheme="minorHAnsi"/>
          <w:sz w:val="24"/>
          <w:szCs w:val="24"/>
        </w:rPr>
        <w:t xml:space="preserve"> this is under the target however this is not a rolling quarter</w:t>
      </w:r>
      <w:r w:rsidR="004A2F04" w:rsidRPr="00503DD6">
        <w:rPr>
          <w:rFonts w:ascii="Verdana" w:hAnsi="Verdana" w:cstheme="minorHAnsi"/>
          <w:sz w:val="24"/>
          <w:szCs w:val="24"/>
        </w:rPr>
        <w:t xml:space="preserve"> so it should raise to target.</w:t>
      </w:r>
    </w:p>
    <w:p w14:paraId="18FF6CB1" w14:textId="41ED725B" w:rsidR="0043431C" w:rsidRPr="00503DD6" w:rsidRDefault="004F0173" w:rsidP="0043431C">
      <w:pPr>
        <w:pStyle w:val="ListParagraph"/>
        <w:numPr>
          <w:ilvl w:val="0"/>
          <w:numId w:val="6"/>
        </w:numPr>
        <w:spacing w:after="0" w:line="240" w:lineRule="auto"/>
        <w:rPr>
          <w:rFonts w:ascii="Verdana" w:hAnsi="Verdana" w:cstheme="minorHAnsi"/>
          <w:sz w:val="24"/>
          <w:szCs w:val="24"/>
        </w:rPr>
      </w:pPr>
      <w:r w:rsidRPr="00503DD6">
        <w:rPr>
          <w:rFonts w:ascii="Verdana" w:hAnsi="Verdana" w:cstheme="minorHAnsi"/>
          <w:sz w:val="24"/>
          <w:szCs w:val="24"/>
        </w:rPr>
        <w:t>Strong growth in VR participants</w:t>
      </w:r>
    </w:p>
    <w:p w14:paraId="29383D60" w14:textId="5C329BBD" w:rsidR="0083009B" w:rsidRPr="00503DD6" w:rsidRDefault="0083009B" w:rsidP="0083009B">
      <w:pPr>
        <w:pStyle w:val="ListParagraph"/>
        <w:numPr>
          <w:ilvl w:val="1"/>
          <w:numId w:val="6"/>
        </w:numPr>
        <w:spacing w:after="0" w:line="240" w:lineRule="auto"/>
        <w:rPr>
          <w:rFonts w:ascii="Verdana" w:hAnsi="Verdana" w:cstheme="minorHAnsi"/>
          <w:sz w:val="24"/>
          <w:szCs w:val="24"/>
        </w:rPr>
      </w:pPr>
      <w:r w:rsidRPr="00503DD6">
        <w:rPr>
          <w:rFonts w:ascii="Verdana" w:hAnsi="Verdana" w:cstheme="minorHAnsi"/>
          <w:sz w:val="24"/>
          <w:szCs w:val="24"/>
        </w:rPr>
        <w:t>The rolling four quarter (R4Q) period corresponds to March 1, 2023, to February 29, 2024</w:t>
      </w:r>
    </w:p>
    <w:p w14:paraId="7E0389EC" w14:textId="587BF567" w:rsidR="0083009B" w:rsidRPr="00503DD6" w:rsidRDefault="0083009B" w:rsidP="0083009B">
      <w:pPr>
        <w:pStyle w:val="ListParagraph"/>
        <w:numPr>
          <w:ilvl w:val="1"/>
          <w:numId w:val="6"/>
        </w:numPr>
        <w:spacing w:after="0" w:line="240" w:lineRule="auto"/>
        <w:rPr>
          <w:rFonts w:ascii="Verdana" w:hAnsi="Verdana" w:cstheme="minorHAnsi"/>
          <w:sz w:val="24"/>
          <w:szCs w:val="24"/>
        </w:rPr>
      </w:pPr>
      <w:r w:rsidRPr="00503DD6">
        <w:rPr>
          <w:rFonts w:ascii="Verdana" w:hAnsi="Verdana" w:cstheme="minorHAnsi"/>
          <w:sz w:val="24"/>
          <w:szCs w:val="24"/>
        </w:rPr>
        <w:lastRenderedPageBreak/>
        <w:t>The number of participants this R4Q increased by 3.9% to 67,394 compared to 64,863 for program year (PY) 2022 (July 1, 2022-June 30, 2023).</w:t>
      </w:r>
    </w:p>
    <w:p w14:paraId="72AEF1E2" w14:textId="08E2A696" w:rsidR="0083009B" w:rsidRPr="00503DD6" w:rsidRDefault="0083009B" w:rsidP="0083009B">
      <w:pPr>
        <w:pStyle w:val="ListParagraph"/>
        <w:numPr>
          <w:ilvl w:val="1"/>
          <w:numId w:val="6"/>
        </w:numPr>
        <w:spacing w:after="0" w:line="240" w:lineRule="auto"/>
        <w:rPr>
          <w:rFonts w:ascii="Verdana" w:hAnsi="Verdana" w:cstheme="minorHAnsi"/>
          <w:sz w:val="24"/>
          <w:szCs w:val="24"/>
        </w:rPr>
      </w:pPr>
      <w:r w:rsidRPr="00503DD6">
        <w:rPr>
          <w:rFonts w:ascii="Verdana" w:hAnsi="Verdana" w:cstheme="minorHAnsi"/>
          <w:sz w:val="24"/>
          <w:szCs w:val="24"/>
        </w:rPr>
        <w:t>The statewide success rate of 52.6% for this R4Q was slightly lower than 53.1% for PY 2022.</w:t>
      </w:r>
    </w:p>
    <w:p w14:paraId="6C2D49D3" w14:textId="57ED2E30" w:rsidR="00D828E9" w:rsidRPr="00503DD6" w:rsidRDefault="00065DB4" w:rsidP="00D828E9">
      <w:pPr>
        <w:pStyle w:val="ListParagraph"/>
        <w:numPr>
          <w:ilvl w:val="0"/>
          <w:numId w:val="6"/>
        </w:numPr>
        <w:spacing w:after="0" w:line="240" w:lineRule="auto"/>
        <w:rPr>
          <w:rFonts w:ascii="Verdana" w:hAnsi="Verdana" w:cstheme="minorHAnsi"/>
          <w:sz w:val="24"/>
          <w:szCs w:val="24"/>
        </w:rPr>
      </w:pPr>
      <w:r w:rsidRPr="00503DD6">
        <w:rPr>
          <w:rFonts w:ascii="Verdana" w:hAnsi="Verdana" w:cstheme="minorHAnsi"/>
          <w:sz w:val="24"/>
          <w:szCs w:val="24"/>
        </w:rPr>
        <w:t>Q2 Post-Exit Employed/Enrolled Rate and Median Earnings Increase</w:t>
      </w:r>
    </w:p>
    <w:p w14:paraId="63165C9B" w14:textId="388A506F" w:rsidR="00065DB4" w:rsidRPr="00503DD6" w:rsidRDefault="00065DB4" w:rsidP="00065DB4">
      <w:pPr>
        <w:pStyle w:val="ListParagraph"/>
        <w:numPr>
          <w:ilvl w:val="1"/>
          <w:numId w:val="6"/>
        </w:numPr>
        <w:spacing w:after="0" w:line="240" w:lineRule="auto"/>
        <w:rPr>
          <w:rFonts w:ascii="Verdana" w:hAnsi="Verdana" w:cstheme="minorHAnsi"/>
          <w:sz w:val="24"/>
          <w:szCs w:val="24"/>
        </w:rPr>
      </w:pPr>
      <w:r w:rsidRPr="00503DD6">
        <w:rPr>
          <w:rFonts w:ascii="Verdana" w:hAnsi="Verdana" w:cstheme="minorHAnsi"/>
          <w:sz w:val="24"/>
          <w:szCs w:val="24"/>
        </w:rPr>
        <w:t xml:space="preserve">The R4Q for these post exit measures is January 1, </w:t>
      </w:r>
      <w:r w:rsidR="005756F1" w:rsidRPr="00503DD6">
        <w:rPr>
          <w:rFonts w:ascii="Verdana" w:hAnsi="Verdana" w:cstheme="minorHAnsi"/>
          <w:sz w:val="24"/>
          <w:szCs w:val="24"/>
        </w:rPr>
        <w:t>2022,</w:t>
      </w:r>
      <w:r w:rsidRPr="00503DD6">
        <w:rPr>
          <w:rFonts w:ascii="Verdana" w:hAnsi="Verdana" w:cstheme="minorHAnsi"/>
          <w:sz w:val="24"/>
          <w:szCs w:val="24"/>
        </w:rPr>
        <w:t xml:space="preserve"> to December 30, 2022.</w:t>
      </w:r>
    </w:p>
    <w:p w14:paraId="4EB21784" w14:textId="09A290FC" w:rsidR="00065DB4" w:rsidRPr="00503DD6" w:rsidRDefault="00065DB4" w:rsidP="00065DB4">
      <w:pPr>
        <w:pStyle w:val="ListParagraph"/>
        <w:numPr>
          <w:ilvl w:val="1"/>
          <w:numId w:val="6"/>
        </w:numPr>
        <w:spacing w:after="0" w:line="240" w:lineRule="auto"/>
        <w:rPr>
          <w:rFonts w:ascii="Verdana" w:hAnsi="Verdana" w:cstheme="minorHAnsi"/>
          <w:sz w:val="24"/>
          <w:szCs w:val="24"/>
        </w:rPr>
      </w:pPr>
      <w:r w:rsidRPr="00503DD6">
        <w:rPr>
          <w:rFonts w:ascii="Verdana" w:hAnsi="Verdana" w:cstheme="minorHAnsi"/>
          <w:sz w:val="24"/>
          <w:szCs w:val="24"/>
        </w:rPr>
        <w:t>The Q2 post-exit employment rate continues to recover, from 55.7% in the pandemic year to PY19 (July 2019-June 2020) to 61.2% this R4Q. The disability types with the highest increases were legally blind and physical.</w:t>
      </w:r>
    </w:p>
    <w:p w14:paraId="0F8E45C6" w14:textId="2D55BE33" w:rsidR="006D1EC4" w:rsidRPr="00503DD6" w:rsidRDefault="006D1EC4" w:rsidP="00065DB4">
      <w:pPr>
        <w:pStyle w:val="ListParagraph"/>
        <w:numPr>
          <w:ilvl w:val="1"/>
          <w:numId w:val="6"/>
        </w:numPr>
        <w:spacing w:after="0" w:line="240" w:lineRule="auto"/>
        <w:rPr>
          <w:rFonts w:ascii="Verdana" w:hAnsi="Verdana" w:cstheme="minorHAnsi"/>
          <w:sz w:val="24"/>
          <w:szCs w:val="24"/>
        </w:rPr>
      </w:pPr>
      <w:r w:rsidRPr="00503DD6">
        <w:rPr>
          <w:rFonts w:ascii="Verdana" w:hAnsi="Verdana" w:cstheme="minorHAnsi"/>
          <w:sz w:val="24"/>
          <w:szCs w:val="24"/>
        </w:rPr>
        <w:t>Median earnings grew by over $570 to $6,930 in R4Q compared to $6,359 in PY21. Median Earnings for individuals with Auditory &amp; Communication and Physical disabilities had the highest relative increase.</w:t>
      </w:r>
    </w:p>
    <w:p w14:paraId="3C9CE6BD" w14:textId="5F8A5493" w:rsidR="002871A1" w:rsidRPr="00503DD6" w:rsidRDefault="001117A6" w:rsidP="002871A1">
      <w:pPr>
        <w:pStyle w:val="ListParagraph"/>
        <w:numPr>
          <w:ilvl w:val="0"/>
          <w:numId w:val="6"/>
        </w:numPr>
        <w:spacing w:after="0" w:line="240" w:lineRule="auto"/>
        <w:rPr>
          <w:rFonts w:ascii="Verdana" w:hAnsi="Verdana" w:cstheme="minorHAnsi"/>
          <w:sz w:val="24"/>
          <w:szCs w:val="24"/>
        </w:rPr>
      </w:pPr>
      <w:r w:rsidRPr="00503DD6">
        <w:rPr>
          <w:rFonts w:ascii="Verdana" w:hAnsi="Verdana" w:cstheme="minorHAnsi"/>
          <w:sz w:val="24"/>
          <w:szCs w:val="24"/>
        </w:rPr>
        <w:t>Q2-Q4 Post Exit Employed/Enrolled: Further signs of post-pandemic recovery</w:t>
      </w:r>
    </w:p>
    <w:p w14:paraId="1D062E17" w14:textId="77777777" w:rsidR="00C726EE" w:rsidRPr="00503DD6" w:rsidRDefault="001117A6" w:rsidP="001117A6">
      <w:pPr>
        <w:pStyle w:val="ListParagraph"/>
        <w:numPr>
          <w:ilvl w:val="1"/>
          <w:numId w:val="6"/>
        </w:numPr>
        <w:spacing w:after="0" w:line="240" w:lineRule="auto"/>
        <w:rPr>
          <w:rFonts w:ascii="Verdana" w:hAnsi="Verdana" w:cstheme="minorHAnsi"/>
          <w:sz w:val="24"/>
          <w:szCs w:val="24"/>
        </w:rPr>
      </w:pPr>
      <w:r w:rsidRPr="00503DD6">
        <w:rPr>
          <w:rFonts w:ascii="Verdana" w:hAnsi="Verdana" w:cstheme="minorHAnsi"/>
          <w:sz w:val="24"/>
          <w:szCs w:val="24"/>
        </w:rPr>
        <w:t xml:space="preserve">The Q2-Q4 Post Exit Employed/Enrolled rate </w:t>
      </w:r>
      <w:r w:rsidR="00C726EE" w:rsidRPr="00503DD6">
        <w:rPr>
          <w:rFonts w:ascii="Verdana" w:hAnsi="Verdana" w:cstheme="minorHAnsi"/>
          <w:sz w:val="24"/>
          <w:szCs w:val="24"/>
        </w:rPr>
        <w:t>indicates</w:t>
      </w:r>
      <w:r w:rsidRPr="00503DD6">
        <w:rPr>
          <w:rFonts w:ascii="Verdana" w:hAnsi="Verdana" w:cstheme="minorHAnsi"/>
          <w:sz w:val="24"/>
          <w:szCs w:val="24"/>
        </w:rPr>
        <w:t xml:space="preserve"> how many</w:t>
      </w:r>
      <w:r w:rsidR="00C726EE" w:rsidRPr="00503DD6">
        <w:rPr>
          <w:rFonts w:ascii="Verdana" w:hAnsi="Verdana" w:cstheme="minorHAnsi"/>
          <w:sz w:val="24"/>
          <w:szCs w:val="24"/>
        </w:rPr>
        <w:t xml:space="preserve"> individuals employed in Q2 after exit are still employed in Q4 after exit.</w:t>
      </w:r>
    </w:p>
    <w:p w14:paraId="11628E9F" w14:textId="77777777" w:rsidR="00C726EE" w:rsidRPr="00503DD6" w:rsidRDefault="00C726EE" w:rsidP="001117A6">
      <w:pPr>
        <w:pStyle w:val="ListParagraph"/>
        <w:numPr>
          <w:ilvl w:val="1"/>
          <w:numId w:val="6"/>
        </w:numPr>
        <w:spacing w:after="0" w:line="240" w:lineRule="auto"/>
        <w:rPr>
          <w:rFonts w:ascii="Verdana" w:hAnsi="Verdana" w:cstheme="minorHAnsi"/>
          <w:sz w:val="24"/>
          <w:szCs w:val="24"/>
        </w:rPr>
      </w:pPr>
      <w:r w:rsidRPr="00503DD6">
        <w:rPr>
          <w:rFonts w:ascii="Verdana" w:hAnsi="Verdana" w:cstheme="minorHAnsi"/>
          <w:sz w:val="24"/>
          <w:szCs w:val="24"/>
        </w:rPr>
        <w:t>The R4Q period for this measure is July 1, 2021, to June 30, 2022</w:t>
      </w:r>
    </w:p>
    <w:p w14:paraId="770C478F" w14:textId="297879FA" w:rsidR="001117A6" w:rsidRPr="00503DD6" w:rsidRDefault="00C726EE" w:rsidP="001117A6">
      <w:pPr>
        <w:pStyle w:val="ListParagraph"/>
        <w:numPr>
          <w:ilvl w:val="1"/>
          <w:numId w:val="6"/>
        </w:numPr>
        <w:spacing w:after="0" w:line="240" w:lineRule="auto"/>
        <w:rPr>
          <w:rFonts w:ascii="Verdana" w:hAnsi="Verdana" w:cstheme="minorHAnsi"/>
          <w:sz w:val="24"/>
          <w:szCs w:val="24"/>
        </w:rPr>
      </w:pPr>
      <w:r w:rsidRPr="00503DD6">
        <w:rPr>
          <w:rFonts w:ascii="Verdana" w:hAnsi="Verdana" w:cstheme="minorHAnsi"/>
          <w:sz w:val="24"/>
          <w:szCs w:val="24"/>
        </w:rPr>
        <w:t>This employment retention measure continues to hold stable at 87.8% statewide, indicating a solid recovery from the pandemic level of 82.5% for CY 19 exiters.</w:t>
      </w:r>
      <w:r w:rsidR="001117A6" w:rsidRPr="00503DD6">
        <w:rPr>
          <w:rFonts w:ascii="Verdana" w:hAnsi="Verdana" w:cstheme="minorHAnsi"/>
          <w:sz w:val="24"/>
          <w:szCs w:val="24"/>
        </w:rPr>
        <w:t xml:space="preserve"> </w:t>
      </w:r>
    </w:p>
    <w:p w14:paraId="3C16B79E" w14:textId="1B5FA375" w:rsidR="00C726EE" w:rsidRPr="00503DD6" w:rsidRDefault="00C726EE" w:rsidP="001117A6">
      <w:pPr>
        <w:pStyle w:val="ListParagraph"/>
        <w:numPr>
          <w:ilvl w:val="1"/>
          <w:numId w:val="6"/>
        </w:numPr>
        <w:spacing w:after="0" w:line="240" w:lineRule="auto"/>
        <w:rPr>
          <w:rFonts w:ascii="Verdana" w:hAnsi="Verdana" w:cstheme="minorHAnsi"/>
          <w:sz w:val="24"/>
          <w:szCs w:val="24"/>
        </w:rPr>
      </w:pPr>
      <w:r w:rsidRPr="00503DD6">
        <w:rPr>
          <w:rFonts w:ascii="Verdana" w:hAnsi="Verdana" w:cstheme="minorHAnsi"/>
          <w:sz w:val="24"/>
          <w:szCs w:val="24"/>
        </w:rPr>
        <w:t>Individuals with Auditory and Communication and Other Visual disabilities saw slight improvement in the Post-Exit Q2-Q4 Employment Rate for this R4Q.</w:t>
      </w:r>
    </w:p>
    <w:p w14:paraId="28202A1A" w14:textId="29A98B00" w:rsidR="00AF4BBD" w:rsidRPr="00503DD6" w:rsidRDefault="00AF4BBD" w:rsidP="00AF4BBD">
      <w:pPr>
        <w:pStyle w:val="ListParagraph"/>
        <w:numPr>
          <w:ilvl w:val="0"/>
          <w:numId w:val="6"/>
        </w:numPr>
        <w:spacing w:after="0" w:line="240" w:lineRule="auto"/>
        <w:rPr>
          <w:rFonts w:ascii="Verdana" w:hAnsi="Verdana" w:cstheme="minorHAnsi"/>
          <w:sz w:val="24"/>
          <w:szCs w:val="24"/>
        </w:rPr>
      </w:pPr>
      <w:r w:rsidRPr="00503DD6">
        <w:rPr>
          <w:rFonts w:ascii="Verdana" w:hAnsi="Verdana" w:cstheme="minorHAnsi"/>
          <w:sz w:val="24"/>
          <w:szCs w:val="24"/>
        </w:rPr>
        <w:t>TBI, Stroke and SCI Comparison</w:t>
      </w:r>
    </w:p>
    <w:p w14:paraId="6DB9C28D" w14:textId="3A5354C9" w:rsidR="00AF4BBD" w:rsidRPr="00503DD6" w:rsidRDefault="00AF4BBD" w:rsidP="00AF4BBD">
      <w:pPr>
        <w:pStyle w:val="ListParagraph"/>
        <w:numPr>
          <w:ilvl w:val="1"/>
          <w:numId w:val="6"/>
        </w:numPr>
        <w:spacing w:after="0" w:line="240" w:lineRule="auto"/>
        <w:rPr>
          <w:rFonts w:ascii="Verdana" w:hAnsi="Verdana" w:cstheme="minorHAnsi"/>
          <w:sz w:val="24"/>
          <w:szCs w:val="24"/>
        </w:rPr>
      </w:pPr>
      <w:r w:rsidRPr="00503DD6">
        <w:rPr>
          <w:rFonts w:ascii="Verdana" w:hAnsi="Verdana" w:cstheme="minorHAnsi"/>
          <w:sz w:val="24"/>
          <w:szCs w:val="24"/>
        </w:rPr>
        <w:t>Participants counts increased most for individuals with Spinal Cord Injury (SCI), while individuals with Stroke/Acquired Brain Injury saw the highest increase in success rate.</w:t>
      </w:r>
    </w:p>
    <w:p w14:paraId="575B51F9" w14:textId="03E89565" w:rsidR="00AF4BBD" w:rsidRPr="00503DD6" w:rsidRDefault="00AF4BBD" w:rsidP="00AF4BBD">
      <w:pPr>
        <w:pStyle w:val="ListParagraph"/>
        <w:numPr>
          <w:ilvl w:val="1"/>
          <w:numId w:val="6"/>
        </w:numPr>
        <w:spacing w:after="0" w:line="240" w:lineRule="auto"/>
        <w:rPr>
          <w:rFonts w:ascii="Verdana" w:hAnsi="Verdana" w:cstheme="minorHAnsi"/>
          <w:sz w:val="24"/>
          <w:szCs w:val="24"/>
        </w:rPr>
      </w:pPr>
      <w:r w:rsidRPr="00503DD6">
        <w:rPr>
          <w:rFonts w:ascii="Verdana" w:hAnsi="Verdana" w:cstheme="minorHAnsi"/>
          <w:sz w:val="24"/>
          <w:szCs w:val="24"/>
        </w:rPr>
        <w:t>Traumatic Brain Injury (TBI) exiters have higher Q2 Post-Exit employment rates. However, SCI exiters have higher median earnings in comparison.</w:t>
      </w:r>
    </w:p>
    <w:p w14:paraId="06B1F3E5" w14:textId="543C9A01" w:rsidR="00AF4BBD" w:rsidRPr="00503DD6" w:rsidRDefault="00AF4BBD" w:rsidP="00AF4BBD">
      <w:pPr>
        <w:pStyle w:val="ListParagraph"/>
        <w:numPr>
          <w:ilvl w:val="1"/>
          <w:numId w:val="6"/>
        </w:numPr>
        <w:spacing w:after="0" w:line="240" w:lineRule="auto"/>
        <w:rPr>
          <w:rFonts w:ascii="Verdana" w:hAnsi="Verdana" w:cstheme="minorHAnsi"/>
          <w:sz w:val="24"/>
          <w:szCs w:val="24"/>
        </w:rPr>
      </w:pPr>
      <w:r w:rsidRPr="00503DD6">
        <w:rPr>
          <w:rFonts w:ascii="Verdana" w:hAnsi="Verdana" w:cstheme="minorHAnsi"/>
          <w:sz w:val="24"/>
          <w:szCs w:val="24"/>
        </w:rPr>
        <w:t>Q2-Q4 post exit rates were highest for individuals with SCI at around 91%.</w:t>
      </w:r>
    </w:p>
    <w:p w14:paraId="00112BE0" w14:textId="14262F3A" w:rsidR="00B77074" w:rsidRPr="00503DD6" w:rsidRDefault="00B77074" w:rsidP="00B77074">
      <w:pPr>
        <w:pStyle w:val="ListParagraph"/>
        <w:numPr>
          <w:ilvl w:val="0"/>
          <w:numId w:val="6"/>
        </w:numPr>
        <w:spacing w:after="0" w:line="240" w:lineRule="auto"/>
        <w:rPr>
          <w:rFonts w:ascii="Verdana" w:hAnsi="Verdana" w:cstheme="minorHAnsi"/>
          <w:sz w:val="24"/>
          <w:szCs w:val="24"/>
        </w:rPr>
      </w:pPr>
      <w:r w:rsidRPr="00503DD6">
        <w:rPr>
          <w:rFonts w:ascii="Verdana" w:hAnsi="Verdana" w:cstheme="minorHAnsi"/>
          <w:sz w:val="24"/>
          <w:szCs w:val="24"/>
        </w:rPr>
        <w:lastRenderedPageBreak/>
        <w:t xml:space="preserve">Chairman Goldenshteyn asked if VR has a way to compare earning before injury? Answer is there is no what to verify </w:t>
      </w:r>
      <w:r w:rsidR="00CE0CAF" w:rsidRPr="00503DD6">
        <w:rPr>
          <w:rFonts w:ascii="Verdana" w:hAnsi="Verdana" w:cstheme="minorHAnsi"/>
          <w:sz w:val="24"/>
          <w:szCs w:val="24"/>
        </w:rPr>
        <w:t>accuracy,</w:t>
      </w:r>
      <w:r w:rsidRPr="00503DD6">
        <w:rPr>
          <w:rFonts w:ascii="Verdana" w:hAnsi="Verdana" w:cstheme="minorHAnsi"/>
          <w:sz w:val="24"/>
          <w:szCs w:val="24"/>
        </w:rPr>
        <w:t xml:space="preserve"> </w:t>
      </w:r>
      <w:r w:rsidR="00CB62A4" w:rsidRPr="00503DD6">
        <w:rPr>
          <w:rFonts w:ascii="Verdana" w:hAnsi="Verdana" w:cstheme="minorHAnsi"/>
          <w:sz w:val="24"/>
          <w:szCs w:val="24"/>
        </w:rPr>
        <w:t>so this is not tracked.</w:t>
      </w:r>
    </w:p>
    <w:p w14:paraId="22537C42" w14:textId="6D2E26F3" w:rsidR="00CE0CAF" w:rsidRPr="00503DD6" w:rsidRDefault="00CE0CAF" w:rsidP="00B77074">
      <w:pPr>
        <w:pStyle w:val="ListParagraph"/>
        <w:numPr>
          <w:ilvl w:val="0"/>
          <w:numId w:val="6"/>
        </w:numPr>
        <w:spacing w:after="0" w:line="240" w:lineRule="auto"/>
        <w:rPr>
          <w:rFonts w:ascii="Verdana" w:hAnsi="Verdana" w:cstheme="minorHAnsi"/>
          <w:sz w:val="24"/>
          <w:szCs w:val="24"/>
        </w:rPr>
      </w:pPr>
      <w:r w:rsidRPr="00503DD6">
        <w:rPr>
          <w:rFonts w:ascii="Verdana" w:hAnsi="Verdana" w:cstheme="minorHAnsi"/>
          <w:sz w:val="24"/>
          <w:szCs w:val="24"/>
        </w:rPr>
        <w:t>Karen Stanfill asked in future meeting allow questions during the presentation.</w:t>
      </w:r>
    </w:p>
    <w:p w14:paraId="30B152C3" w14:textId="046686A2" w:rsidR="004F6AE2" w:rsidRPr="00503DD6" w:rsidRDefault="004F6AE2" w:rsidP="00B77074">
      <w:pPr>
        <w:pStyle w:val="ListParagraph"/>
        <w:numPr>
          <w:ilvl w:val="0"/>
          <w:numId w:val="6"/>
        </w:numPr>
        <w:spacing w:after="0" w:line="240" w:lineRule="auto"/>
        <w:rPr>
          <w:rFonts w:ascii="Verdana" w:hAnsi="Verdana" w:cstheme="minorHAnsi"/>
          <w:sz w:val="24"/>
          <w:szCs w:val="24"/>
        </w:rPr>
      </w:pPr>
      <w:r w:rsidRPr="00503DD6">
        <w:rPr>
          <w:rFonts w:ascii="Verdana" w:hAnsi="Verdana" w:cstheme="minorHAnsi"/>
          <w:sz w:val="24"/>
          <w:szCs w:val="24"/>
        </w:rPr>
        <w:t xml:space="preserve">Questions about </w:t>
      </w:r>
      <w:r w:rsidR="00F96EEC" w:rsidRPr="00503DD6">
        <w:rPr>
          <w:rFonts w:ascii="Verdana" w:hAnsi="Verdana" w:cstheme="minorHAnsi"/>
          <w:sz w:val="24"/>
          <w:szCs w:val="24"/>
        </w:rPr>
        <w:t>the decline in performance o</w:t>
      </w:r>
      <w:r w:rsidR="004E258F" w:rsidRPr="00503DD6">
        <w:rPr>
          <w:rFonts w:ascii="Verdana" w:hAnsi="Verdana" w:cstheme="minorHAnsi"/>
          <w:sz w:val="24"/>
          <w:szCs w:val="24"/>
        </w:rPr>
        <w:t>f</w:t>
      </w:r>
      <w:r w:rsidR="00F96EEC" w:rsidRPr="00503DD6">
        <w:rPr>
          <w:rFonts w:ascii="Verdana" w:hAnsi="Verdana" w:cstheme="minorHAnsi"/>
          <w:sz w:val="24"/>
          <w:szCs w:val="24"/>
        </w:rPr>
        <w:t xml:space="preserve"> legally blind since 2015 and have not improved. </w:t>
      </w:r>
      <w:r w:rsidR="004E258F" w:rsidRPr="00503DD6">
        <w:rPr>
          <w:rFonts w:ascii="Verdana" w:hAnsi="Verdana" w:cstheme="minorHAnsi"/>
          <w:sz w:val="24"/>
          <w:szCs w:val="24"/>
        </w:rPr>
        <w:t xml:space="preserve">Mrs. Fuller commented that </w:t>
      </w:r>
      <w:r w:rsidR="00073621" w:rsidRPr="00503DD6">
        <w:rPr>
          <w:rFonts w:ascii="Verdana" w:hAnsi="Verdana" w:cstheme="minorHAnsi"/>
          <w:sz w:val="24"/>
          <w:szCs w:val="24"/>
        </w:rPr>
        <w:t xml:space="preserve">before the decline </w:t>
      </w:r>
      <w:r w:rsidR="00AF6E49" w:rsidRPr="00503DD6">
        <w:rPr>
          <w:rFonts w:ascii="Verdana" w:hAnsi="Verdana" w:cstheme="minorHAnsi"/>
          <w:sz w:val="24"/>
          <w:szCs w:val="24"/>
        </w:rPr>
        <w:t>homemaker and unpaid worker were allowed as successful employment outcomes. She will work with Geffery and Christopher to look further into this</w:t>
      </w:r>
      <w:r w:rsidR="003C0504" w:rsidRPr="00503DD6">
        <w:rPr>
          <w:rFonts w:ascii="Verdana" w:hAnsi="Verdana" w:cstheme="minorHAnsi"/>
          <w:sz w:val="24"/>
          <w:szCs w:val="24"/>
        </w:rPr>
        <w:t xml:space="preserve"> decline.</w:t>
      </w:r>
      <w:r w:rsidR="00B77007" w:rsidRPr="00503DD6">
        <w:rPr>
          <w:rFonts w:ascii="Verdana" w:hAnsi="Verdana" w:cstheme="minorHAnsi"/>
          <w:sz w:val="24"/>
          <w:szCs w:val="24"/>
        </w:rPr>
        <w:t xml:space="preserve"> Noting that it is difficult to compare pre-WIOA to post WIOA outcomes for blind services.</w:t>
      </w:r>
      <w:r w:rsidR="008B1E46" w:rsidRPr="00503DD6">
        <w:rPr>
          <w:rFonts w:ascii="Verdana" w:hAnsi="Verdana" w:cstheme="minorHAnsi"/>
          <w:sz w:val="24"/>
          <w:szCs w:val="24"/>
        </w:rPr>
        <w:t xml:space="preserve"> Chairman suggested to look at other states to see if </w:t>
      </w:r>
      <w:r w:rsidR="0062541A" w:rsidRPr="00503DD6">
        <w:rPr>
          <w:rFonts w:ascii="Verdana" w:hAnsi="Verdana" w:cstheme="minorHAnsi"/>
          <w:sz w:val="24"/>
          <w:szCs w:val="24"/>
        </w:rPr>
        <w:t>they are experiencing the same trends.</w:t>
      </w:r>
      <w:r w:rsidR="00805ABA" w:rsidRPr="00503DD6">
        <w:rPr>
          <w:rFonts w:ascii="Verdana" w:hAnsi="Verdana" w:cstheme="minorHAnsi"/>
          <w:sz w:val="24"/>
          <w:szCs w:val="24"/>
        </w:rPr>
        <w:t xml:space="preserve"> Light</w:t>
      </w:r>
      <w:r w:rsidR="00242704" w:rsidRPr="00503DD6">
        <w:rPr>
          <w:rFonts w:ascii="Verdana" w:hAnsi="Verdana" w:cstheme="minorHAnsi"/>
          <w:sz w:val="24"/>
          <w:szCs w:val="24"/>
        </w:rPr>
        <w:t>house for the Blind is another factor.</w:t>
      </w:r>
    </w:p>
    <w:p w14:paraId="4471A785" w14:textId="77777777" w:rsidR="00E81E4F" w:rsidRPr="00503DD6" w:rsidRDefault="00E81E4F" w:rsidP="00E81E4F">
      <w:pPr>
        <w:spacing w:after="0" w:line="240" w:lineRule="auto"/>
        <w:rPr>
          <w:rFonts w:ascii="Verdana" w:hAnsi="Verdana" w:cstheme="minorHAnsi"/>
          <w:b/>
          <w:bCs/>
          <w:sz w:val="28"/>
          <w:szCs w:val="28"/>
        </w:rPr>
      </w:pPr>
      <w:r w:rsidRPr="00503DD6">
        <w:rPr>
          <w:rFonts w:ascii="Verdana" w:hAnsi="Verdana" w:cstheme="minorHAnsi"/>
          <w:b/>
          <w:bCs/>
          <w:sz w:val="28"/>
          <w:szCs w:val="28"/>
        </w:rPr>
        <w:t>Council Business</w:t>
      </w:r>
    </w:p>
    <w:p w14:paraId="5734830A" w14:textId="523007E8" w:rsidR="00E81E4F" w:rsidRPr="00503DD6" w:rsidRDefault="00E81E4F" w:rsidP="00E81E4F">
      <w:pPr>
        <w:pStyle w:val="ListParagraph"/>
        <w:numPr>
          <w:ilvl w:val="0"/>
          <w:numId w:val="7"/>
        </w:numPr>
        <w:spacing w:after="0" w:line="240" w:lineRule="auto"/>
        <w:rPr>
          <w:rFonts w:ascii="Verdana" w:hAnsi="Verdana" w:cstheme="minorHAnsi"/>
          <w:sz w:val="24"/>
          <w:szCs w:val="24"/>
        </w:rPr>
      </w:pPr>
      <w:r w:rsidRPr="00503DD6">
        <w:rPr>
          <w:rFonts w:ascii="Verdana" w:hAnsi="Verdana" w:cstheme="minorHAnsi"/>
          <w:sz w:val="24"/>
          <w:szCs w:val="24"/>
        </w:rPr>
        <w:t xml:space="preserve">Approve </w:t>
      </w:r>
      <w:r w:rsidR="00E91945" w:rsidRPr="00503DD6">
        <w:rPr>
          <w:rFonts w:ascii="Verdana" w:hAnsi="Verdana" w:cstheme="minorHAnsi"/>
          <w:sz w:val="24"/>
          <w:szCs w:val="24"/>
        </w:rPr>
        <w:t>February</w:t>
      </w:r>
      <w:r w:rsidRPr="00503DD6">
        <w:rPr>
          <w:rFonts w:ascii="Verdana" w:hAnsi="Verdana" w:cstheme="minorHAnsi"/>
          <w:sz w:val="24"/>
          <w:szCs w:val="24"/>
        </w:rPr>
        <w:t xml:space="preserve"> Minutes</w:t>
      </w:r>
    </w:p>
    <w:p w14:paraId="0C2F301B" w14:textId="22B51DB3" w:rsidR="00E81E4F" w:rsidRPr="00503DD6" w:rsidRDefault="00E81E4F" w:rsidP="00E81E4F">
      <w:pPr>
        <w:pStyle w:val="ListParagraph"/>
        <w:numPr>
          <w:ilvl w:val="1"/>
          <w:numId w:val="7"/>
        </w:numPr>
        <w:spacing w:after="0" w:line="240" w:lineRule="auto"/>
        <w:rPr>
          <w:rFonts w:ascii="Verdana" w:hAnsi="Verdana" w:cstheme="minorHAnsi"/>
          <w:sz w:val="24"/>
          <w:szCs w:val="24"/>
        </w:rPr>
      </w:pPr>
      <w:r w:rsidRPr="00503DD6">
        <w:rPr>
          <w:rFonts w:ascii="Verdana" w:hAnsi="Verdana" w:cstheme="minorHAnsi"/>
          <w:sz w:val="24"/>
          <w:szCs w:val="24"/>
        </w:rPr>
        <w:t xml:space="preserve">Motion to approve </w:t>
      </w:r>
      <w:r w:rsidR="00881A69" w:rsidRPr="00503DD6">
        <w:rPr>
          <w:rFonts w:ascii="Verdana" w:hAnsi="Verdana" w:cstheme="minorHAnsi"/>
          <w:sz w:val="24"/>
          <w:szCs w:val="24"/>
        </w:rPr>
        <w:t>February</w:t>
      </w:r>
      <w:r w:rsidRPr="00503DD6">
        <w:rPr>
          <w:rFonts w:ascii="Verdana" w:hAnsi="Verdana" w:cstheme="minorHAnsi"/>
          <w:sz w:val="24"/>
          <w:szCs w:val="24"/>
        </w:rPr>
        <w:t xml:space="preserve"> Minutes </w:t>
      </w:r>
      <w:r w:rsidR="009D57D1" w:rsidRPr="00503DD6">
        <w:rPr>
          <w:rFonts w:ascii="Verdana" w:hAnsi="Verdana" w:cstheme="minorHAnsi"/>
          <w:sz w:val="24"/>
          <w:szCs w:val="24"/>
        </w:rPr>
        <w:t>as amended</w:t>
      </w:r>
      <w:r w:rsidRPr="00503DD6">
        <w:rPr>
          <w:rFonts w:ascii="Verdana" w:hAnsi="Verdana" w:cstheme="minorHAnsi"/>
          <w:sz w:val="24"/>
          <w:szCs w:val="24"/>
        </w:rPr>
        <w:t xml:space="preserve">. Motion made by </w:t>
      </w:r>
      <w:r w:rsidR="00264AEE" w:rsidRPr="00503DD6">
        <w:rPr>
          <w:rFonts w:ascii="Verdana" w:hAnsi="Verdana" w:cstheme="minorHAnsi"/>
          <w:sz w:val="24"/>
          <w:szCs w:val="24"/>
        </w:rPr>
        <w:t>Karen Stanfill</w:t>
      </w:r>
      <w:r w:rsidR="00BD525E" w:rsidRPr="00503DD6">
        <w:rPr>
          <w:rFonts w:ascii="Verdana" w:hAnsi="Verdana" w:cstheme="minorHAnsi"/>
          <w:sz w:val="24"/>
          <w:szCs w:val="24"/>
        </w:rPr>
        <w:t>, seconded</w:t>
      </w:r>
      <w:r w:rsidR="00725E58" w:rsidRPr="00503DD6">
        <w:rPr>
          <w:rFonts w:ascii="Verdana" w:hAnsi="Verdana" w:cstheme="minorHAnsi"/>
          <w:sz w:val="24"/>
          <w:szCs w:val="24"/>
        </w:rPr>
        <w:t xml:space="preserve"> </w:t>
      </w:r>
      <w:r w:rsidRPr="00503DD6">
        <w:rPr>
          <w:rFonts w:ascii="Verdana" w:hAnsi="Verdana" w:cstheme="minorHAnsi"/>
          <w:sz w:val="24"/>
          <w:szCs w:val="24"/>
        </w:rPr>
        <w:t>by</w:t>
      </w:r>
      <w:r w:rsidR="00632C5F" w:rsidRPr="00503DD6">
        <w:rPr>
          <w:rFonts w:ascii="Verdana" w:hAnsi="Verdana" w:cstheme="minorHAnsi"/>
          <w:sz w:val="24"/>
          <w:szCs w:val="24"/>
        </w:rPr>
        <w:t xml:space="preserve"> Peggy Schmidt</w:t>
      </w:r>
      <w:r w:rsidRPr="00503DD6">
        <w:rPr>
          <w:rFonts w:ascii="Verdana" w:hAnsi="Verdana" w:cstheme="minorHAnsi"/>
          <w:sz w:val="24"/>
          <w:szCs w:val="24"/>
        </w:rPr>
        <w:t xml:space="preserve">, </w:t>
      </w:r>
      <w:r w:rsidR="00CC1C03" w:rsidRPr="00503DD6">
        <w:rPr>
          <w:rFonts w:ascii="Verdana" w:hAnsi="Verdana" w:cstheme="minorHAnsi"/>
          <w:sz w:val="24"/>
          <w:szCs w:val="24"/>
        </w:rPr>
        <w:t>voted,</w:t>
      </w:r>
      <w:r w:rsidRPr="00503DD6">
        <w:rPr>
          <w:rFonts w:ascii="Verdana" w:hAnsi="Verdana" w:cstheme="minorHAnsi"/>
          <w:sz w:val="24"/>
          <w:szCs w:val="24"/>
        </w:rPr>
        <w:t xml:space="preserve"> and approved unanimously.</w:t>
      </w:r>
    </w:p>
    <w:p w14:paraId="0955265F" w14:textId="77777777" w:rsidR="00E81E4F" w:rsidRPr="00503DD6" w:rsidRDefault="00E81E4F" w:rsidP="00E81E4F">
      <w:pPr>
        <w:pStyle w:val="ListParagraph"/>
        <w:numPr>
          <w:ilvl w:val="0"/>
          <w:numId w:val="7"/>
        </w:numPr>
        <w:spacing w:after="0" w:line="240" w:lineRule="auto"/>
        <w:rPr>
          <w:rFonts w:ascii="Verdana" w:hAnsi="Verdana" w:cstheme="minorHAnsi"/>
          <w:sz w:val="24"/>
          <w:szCs w:val="24"/>
        </w:rPr>
      </w:pPr>
      <w:r w:rsidRPr="00503DD6">
        <w:rPr>
          <w:rFonts w:ascii="Verdana" w:hAnsi="Verdana" w:cstheme="minorHAnsi"/>
          <w:sz w:val="24"/>
          <w:szCs w:val="24"/>
        </w:rPr>
        <w:t>RCT Budget Report Lisa Godwin</w:t>
      </w:r>
    </w:p>
    <w:p w14:paraId="22ADC495" w14:textId="36D1D116" w:rsidR="00E81E4F" w:rsidRPr="00503DD6" w:rsidRDefault="00E81E4F" w:rsidP="00E81E4F">
      <w:pPr>
        <w:pStyle w:val="ListParagraph"/>
        <w:numPr>
          <w:ilvl w:val="1"/>
          <w:numId w:val="7"/>
        </w:numPr>
        <w:spacing w:after="0" w:line="240" w:lineRule="auto"/>
        <w:rPr>
          <w:rFonts w:ascii="Verdana" w:hAnsi="Verdana" w:cstheme="minorHAnsi"/>
          <w:sz w:val="24"/>
          <w:szCs w:val="24"/>
        </w:rPr>
      </w:pPr>
      <w:r w:rsidRPr="00503DD6">
        <w:rPr>
          <w:rFonts w:ascii="Verdana" w:hAnsi="Verdana" w:cstheme="minorHAnsi"/>
          <w:sz w:val="24"/>
          <w:szCs w:val="24"/>
        </w:rPr>
        <w:t>Travel $</w:t>
      </w:r>
      <w:r w:rsidR="007C48A9" w:rsidRPr="00503DD6">
        <w:rPr>
          <w:rFonts w:ascii="Verdana" w:hAnsi="Verdana" w:cstheme="minorHAnsi"/>
          <w:sz w:val="24"/>
          <w:szCs w:val="24"/>
        </w:rPr>
        <w:t>30,122.02</w:t>
      </w:r>
      <w:r w:rsidRPr="00503DD6">
        <w:rPr>
          <w:rFonts w:ascii="Verdana" w:hAnsi="Verdana" w:cstheme="minorHAnsi"/>
          <w:sz w:val="24"/>
          <w:szCs w:val="24"/>
        </w:rPr>
        <w:t xml:space="preserve"> Balance</w:t>
      </w:r>
    </w:p>
    <w:p w14:paraId="7F5B5933" w14:textId="506D1CC9" w:rsidR="00E81E4F" w:rsidRPr="00503DD6" w:rsidRDefault="00E81E4F" w:rsidP="00E81E4F">
      <w:pPr>
        <w:pStyle w:val="ListParagraph"/>
        <w:numPr>
          <w:ilvl w:val="1"/>
          <w:numId w:val="7"/>
        </w:numPr>
        <w:spacing w:after="0" w:line="240" w:lineRule="auto"/>
        <w:rPr>
          <w:rFonts w:ascii="Verdana" w:hAnsi="Verdana" w:cstheme="minorHAnsi"/>
          <w:sz w:val="24"/>
          <w:szCs w:val="24"/>
        </w:rPr>
      </w:pPr>
      <w:r w:rsidRPr="00503DD6">
        <w:rPr>
          <w:rFonts w:ascii="Verdana" w:hAnsi="Verdana" w:cstheme="minorHAnsi"/>
          <w:sz w:val="24"/>
          <w:szCs w:val="24"/>
        </w:rPr>
        <w:t>Other Expenses $</w:t>
      </w:r>
      <w:r w:rsidR="00756AC7" w:rsidRPr="00503DD6">
        <w:rPr>
          <w:rFonts w:ascii="Verdana" w:hAnsi="Verdana" w:cstheme="minorHAnsi"/>
          <w:sz w:val="24"/>
          <w:szCs w:val="24"/>
        </w:rPr>
        <w:t>34,280.65</w:t>
      </w:r>
      <w:r w:rsidRPr="00503DD6">
        <w:rPr>
          <w:rFonts w:ascii="Verdana" w:hAnsi="Verdana" w:cstheme="minorHAnsi"/>
          <w:sz w:val="24"/>
          <w:szCs w:val="24"/>
        </w:rPr>
        <w:t xml:space="preserve"> </w:t>
      </w:r>
    </w:p>
    <w:p w14:paraId="7DD66CC8" w14:textId="27968ACD" w:rsidR="00CD57E7" w:rsidRPr="00503DD6" w:rsidRDefault="009E0FEA" w:rsidP="00CD57E7">
      <w:pPr>
        <w:pStyle w:val="ListParagraph"/>
        <w:numPr>
          <w:ilvl w:val="0"/>
          <w:numId w:val="7"/>
        </w:numPr>
        <w:spacing w:after="0" w:line="240" w:lineRule="auto"/>
        <w:rPr>
          <w:rFonts w:ascii="Verdana" w:hAnsi="Verdana" w:cstheme="minorHAnsi"/>
          <w:sz w:val="24"/>
          <w:szCs w:val="24"/>
        </w:rPr>
      </w:pPr>
      <w:r w:rsidRPr="00503DD6">
        <w:rPr>
          <w:rFonts w:ascii="Verdana" w:hAnsi="Verdana" w:cstheme="minorHAnsi"/>
          <w:sz w:val="24"/>
          <w:szCs w:val="24"/>
        </w:rPr>
        <w:t>Emily Heise, a</w:t>
      </w:r>
      <w:r w:rsidR="00756AC7" w:rsidRPr="00503DD6">
        <w:rPr>
          <w:rFonts w:ascii="Verdana" w:hAnsi="Verdana" w:cstheme="minorHAnsi"/>
          <w:sz w:val="24"/>
          <w:szCs w:val="24"/>
        </w:rPr>
        <w:t>nn</w:t>
      </w:r>
      <w:r w:rsidRPr="00503DD6">
        <w:rPr>
          <w:rFonts w:ascii="Verdana" w:hAnsi="Verdana" w:cstheme="minorHAnsi"/>
          <w:sz w:val="24"/>
          <w:szCs w:val="24"/>
        </w:rPr>
        <w:t xml:space="preserve">ouncement </w:t>
      </w:r>
      <w:r w:rsidR="00CD57E7" w:rsidRPr="00503DD6">
        <w:rPr>
          <w:rFonts w:ascii="Verdana" w:hAnsi="Verdana" w:cstheme="minorHAnsi"/>
          <w:sz w:val="24"/>
          <w:szCs w:val="24"/>
        </w:rPr>
        <w:t xml:space="preserve">RCT </w:t>
      </w:r>
      <w:r w:rsidRPr="00503DD6">
        <w:rPr>
          <w:rFonts w:ascii="Verdana" w:hAnsi="Verdana" w:cstheme="minorHAnsi"/>
          <w:sz w:val="24"/>
          <w:szCs w:val="24"/>
        </w:rPr>
        <w:t xml:space="preserve">Election Nominations </w:t>
      </w:r>
      <w:r w:rsidR="00CD57E7" w:rsidRPr="00503DD6">
        <w:rPr>
          <w:rFonts w:ascii="Verdana" w:hAnsi="Verdana" w:cstheme="minorHAnsi"/>
          <w:sz w:val="24"/>
          <w:szCs w:val="24"/>
        </w:rPr>
        <w:t>d</w:t>
      </w:r>
      <w:r w:rsidRPr="00503DD6">
        <w:rPr>
          <w:rFonts w:ascii="Verdana" w:hAnsi="Verdana" w:cstheme="minorHAnsi"/>
          <w:sz w:val="24"/>
          <w:szCs w:val="24"/>
        </w:rPr>
        <w:t>ue COB June 21</w:t>
      </w:r>
      <w:r w:rsidR="00CD57E7" w:rsidRPr="00503DD6">
        <w:rPr>
          <w:rFonts w:ascii="Verdana" w:hAnsi="Verdana" w:cstheme="minorHAnsi"/>
          <w:sz w:val="24"/>
          <w:szCs w:val="24"/>
        </w:rPr>
        <w:t xml:space="preserve">. </w:t>
      </w:r>
      <w:r w:rsidR="007D267A" w:rsidRPr="00503DD6">
        <w:rPr>
          <w:rFonts w:ascii="Verdana" w:hAnsi="Verdana" w:cstheme="minorHAnsi"/>
          <w:sz w:val="24"/>
          <w:szCs w:val="24"/>
        </w:rPr>
        <w:t xml:space="preserve">All members are eligible for nomination other that TWC employees and RCT members terming out. </w:t>
      </w:r>
      <w:r w:rsidR="00AF002D" w:rsidRPr="00503DD6">
        <w:rPr>
          <w:rFonts w:ascii="Verdana" w:hAnsi="Verdana" w:cstheme="minorHAnsi"/>
          <w:sz w:val="24"/>
          <w:szCs w:val="24"/>
        </w:rPr>
        <w:t xml:space="preserve">The nomination roster will be emailed on </w:t>
      </w:r>
      <w:r w:rsidR="003C7839" w:rsidRPr="00503DD6">
        <w:rPr>
          <w:rFonts w:ascii="Verdana" w:hAnsi="Verdana" w:cstheme="minorHAnsi"/>
          <w:sz w:val="24"/>
          <w:szCs w:val="24"/>
        </w:rPr>
        <w:t>July 1 all RCT members</w:t>
      </w:r>
      <w:r w:rsidR="00AF002D" w:rsidRPr="00503DD6">
        <w:rPr>
          <w:rFonts w:ascii="Verdana" w:hAnsi="Verdana" w:cstheme="minorHAnsi"/>
          <w:sz w:val="24"/>
          <w:szCs w:val="24"/>
        </w:rPr>
        <w:t>. The</w:t>
      </w:r>
      <w:r w:rsidR="003C7839" w:rsidRPr="00503DD6">
        <w:rPr>
          <w:rFonts w:ascii="Verdana" w:hAnsi="Verdana" w:cstheme="minorHAnsi"/>
          <w:sz w:val="24"/>
          <w:szCs w:val="24"/>
        </w:rPr>
        <w:t xml:space="preserve"> </w:t>
      </w:r>
      <w:r w:rsidR="00CD57E7" w:rsidRPr="00503DD6">
        <w:rPr>
          <w:rFonts w:ascii="Verdana" w:hAnsi="Verdana" w:cstheme="minorHAnsi"/>
          <w:sz w:val="24"/>
          <w:szCs w:val="24"/>
        </w:rPr>
        <w:t>Election will be held at August meeting</w:t>
      </w:r>
      <w:r w:rsidR="003C7839" w:rsidRPr="00503DD6">
        <w:rPr>
          <w:rFonts w:ascii="Verdana" w:hAnsi="Verdana" w:cstheme="minorHAnsi"/>
          <w:sz w:val="24"/>
          <w:szCs w:val="24"/>
        </w:rPr>
        <w:t>.</w:t>
      </w:r>
      <w:r w:rsidR="00C8063D" w:rsidRPr="00503DD6">
        <w:rPr>
          <w:rFonts w:ascii="Verdana" w:hAnsi="Verdana" w:cstheme="minorHAnsi"/>
          <w:sz w:val="24"/>
          <w:szCs w:val="24"/>
        </w:rPr>
        <w:t xml:space="preserve"> </w:t>
      </w:r>
    </w:p>
    <w:p w14:paraId="6E79E7E5" w14:textId="50C98C25" w:rsidR="00E81E4F" w:rsidRPr="00503DD6" w:rsidRDefault="001413A4" w:rsidP="00E81E4F">
      <w:pPr>
        <w:pStyle w:val="ListParagraph"/>
        <w:numPr>
          <w:ilvl w:val="0"/>
          <w:numId w:val="7"/>
        </w:numPr>
        <w:spacing w:after="0" w:line="240" w:lineRule="auto"/>
        <w:rPr>
          <w:rFonts w:ascii="Verdana" w:hAnsi="Verdana" w:cstheme="minorHAnsi"/>
          <w:sz w:val="24"/>
          <w:szCs w:val="24"/>
        </w:rPr>
      </w:pPr>
      <w:r w:rsidRPr="00503DD6">
        <w:rPr>
          <w:rFonts w:ascii="Verdana" w:hAnsi="Verdana" w:cstheme="minorHAnsi"/>
          <w:sz w:val="24"/>
          <w:szCs w:val="24"/>
        </w:rPr>
        <w:t xml:space="preserve">Next Quarterly Meeting, </w:t>
      </w:r>
      <w:r w:rsidR="00986419" w:rsidRPr="00503DD6">
        <w:rPr>
          <w:rFonts w:ascii="Verdana" w:hAnsi="Verdana" w:cstheme="minorHAnsi"/>
          <w:sz w:val="24"/>
          <w:szCs w:val="24"/>
        </w:rPr>
        <w:t>August</w:t>
      </w:r>
      <w:r w:rsidR="00E81E4F" w:rsidRPr="00503DD6">
        <w:rPr>
          <w:rFonts w:ascii="Verdana" w:hAnsi="Verdana" w:cstheme="minorHAnsi"/>
          <w:sz w:val="24"/>
          <w:szCs w:val="24"/>
        </w:rPr>
        <w:t xml:space="preserve"> </w:t>
      </w:r>
      <w:r w:rsidR="00E326F4" w:rsidRPr="00503DD6">
        <w:rPr>
          <w:rFonts w:ascii="Verdana" w:hAnsi="Verdana" w:cstheme="minorHAnsi"/>
          <w:sz w:val="24"/>
          <w:szCs w:val="24"/>
        </w:rPr>
        <w:t xml:space="preserve">1-2, </w:t>
      </w:r>
      <w:r w:rsidRPr="00503DD6">
        <w:rPr>
          <w:rFonts w:ascii="Verdana" w:hAnsi="Verdana" w:cstheme="minorHAnsi"/>
          <w:sz w:val="24"/>
          <w:szCs w:val="24"/>
        </w:rPr>
        <w:t>2024,</w:t>
      </w:r>
      <w:r w:rsidR="00E81E4F" w:rsidRPr="00503DD6">
        <w:rPr>
          <w:rFonts w:ascii="Verdana" w:hAnsi="Verdana" w:cstheme="minorHAnsi"/>
          <w:sz w:val="24"/>
          <w:szCs w:val="24"/>
        </w:rPr>
        <w:t xml:space="preserve"> </w:t>
      </w:r>
      <w:r w:rsidR="00EB4B37" w:rsidRPr="00503DD6">
        <w:rPr>
          <w:rFonts w:ascii="Verdana" w:hAnsi="Verdana" w:cstheme="minorHAnsi"/>
          <w:sz w:val="24"/>
          <w:szCs w:val="24"/>
        </w:rPr>
        <w:t>TWC Commissioner Hearing Room</w:t>
      </w:r>
      <w:r w:rsidRPr="00503DD6">
        <w:rPr>
          <w:rFonts w:ascii="Verdana" w:hAnsi="Verdana" w:cstheme="minorHAnsi"/>
          <w:sz w:val="24"/>
          <w:szCs w:val="24"/>
        </w:rPr>
        <w:t>, Austin</w:t>
      </w:r>
      <w:r w:rsidR="00EB4B37" w:rsidRPr="00503DD6">
        <w:rPr>
          <w:rFonts w:ascii="Verdana" w:hAnsi="Verdana" w:cstheme="minorHAnsi"/>
          <w:sz w:val="24"/>
          <w:szCs w:val="24"/>
        </w:rPr>
        <w:t>.</w:t>
      </w:r>
    </w:p>
    <w:p w14:paraId="55C22B75" w14:textId="6EE96C82" w:rsidR="00E81E4F" w:rsidRPr="00503DD6" w:rsidRDefault="00FA574E" w:rsidP="00FA574E">
      <w:pPr>
        <w:pStyle w:val="ListParagraph"/>
        <w:numPr>
          <w:ilvl w:val="0"/>
          <w:numId w:val="7"/>
        </w:numPr>
        <w:spacing w:after="0" w:line="240" w:lineRule="auto"/>
        <w:rPr>
          <w:rFonts w:ascii="Verdana" w:hAnsi="Verdana" w:cstheme="minorHAnsi"/>
          <w:sz w:val="24"/>
          <w:szCs w:val="24"/>
        </w:rPr>
      </w:pPr>
      <w:r w:rsidRPr="00503DD6">
        <w:rPr>
          <w:rFonts w:ascii="Verdana" w:hAnsi="Verdana" w:cstheme="minorHAnsi"/>
          <w:sz w:val="24"/>
          <w:szCs w:val="24"/>
        </w:rPr>
        <w:t>November</w:t>
      </w:r>
      <w:r w:rsidR="00E81E4F" w:rsidRPr="00503DD6">
        <w:rPr>
          <w:rFonts w:ascii="Verdana" w:hAnsi="Verdana" w:cstheme="minorHAnsi"/>
          <w:sz w:val="24"/>
          <w:szCs w:val="24"/>
        </w:rPr>
        <w:t xml:space="preserve"> </w:t>
      </w:r>
      <w:r w:rsidR="00650A84" w:rsidRPr="00503DD6">
        <w:rPr>
          <w:rFonts w:ascii="Verdana" w:hAnsi="Verdana" w:cstheme="minorHAnsi"/>
          <w:sz w:val="24"/>
          <w:szCs w:val="24"/>
        </w:rPr>
        <w:t xml:space="preserve">7-8 </w:t>
      </w:r>
      <w:r w:rsidR="00E81E4F" w:rsidRPr="00503DD6">
        <w:rPr>
          <w:rFonts w:ascii="Verdana" w:hAnsi="Verdana" w:cstheme="minorHAnsi"/>
          <w:sz w:val="24"/>
          <w:szCs w:val="24"/>
        </w:rPr>
        <w:t>meeting</w:t>
      </w:r>
      <w:r w:rsidR="00E326F4" w:rsidRPr="00503DD6">
        <w:rPr>
          <w:rFonts w:ascii="Verdana" w:hAnsi="Verdana" w:cstheme="minorHAnsi"/>
          <w:sz w:val="24"/>
          <w:szCs w:val="24"/>
        </w:rPr>
        <w:t xml:space="preserve"> in </w:t>
      </w:r>
      <w:r w:rsidR="00E81E4F" w:rsidRPr="00503DD6">
        <w:rPr>
          <w:rFonts w:ascii="Verdana" w:hAnsi="Verdana" w:cstheme="minorHAnsi"/>
          <w:sz w:val="24"/>
          <w:szCs w:val="24"/>
        </w:rPr>
        <w:t>Dallas</w:t>
      </w:r>
      <w:r w:rsidR="00E326F4" w:rsidRPr="00503DD6">
        <w:rPr>
          <w:rFonts w:ascii="Verdana" w:hAnsi="Verdana" w:cstheme="minorHAnsi"/>
          <w:sz w:val="24"/>
          <w:szCs w:val="24"/>
        </w:rPr>
        <w:t xml:space="preserve"> Fort Worth Area</w:t>
      </w:r>
      <w:r w:rsidR="00E81E4F" w:rsidRPr="00503DD6">
        <w:rPr>
          <w:rFonts w:ascii="Verdana" w:hAnsi="Verdana" w:cstheme="minorHAnsi"/>
          <w:sz w:val="24"/>
          <w:szCs w:val="24"/>
        </w:rPr>
        <w:t xml:space="preserve">. </w:t>
      </w:r>
    </w:p>
    <w:p w14:paraId="4A4DEDA3" w14:textId="77777777" w:rsidR="00E81E4F" w:rsidRPr="00503DD6" w:rsidRDefault="00E81E4F" w:rsidP="00E81E4F">
      <w:pPr>
        <w:spacing w:after="0" w:line="240" w:lineRule="auto"/>
        <w:rPr>
          <w:rFonts w:ascii="Verdana" w:hAnsi="Verdana" w:cstheme="minorHAnsi"/>
          <w:b/>
          <w:bCs/>
          <w:sz w:val="28"/>
          <w:szCs w:val="28"/>
        </w:rPr>
      </w:pPr>
      <w:r w:rsidRPr="00503DD6">
        <w:rPr>
          <w:rFonts w:ascii="Verdana" w:hAnsi="Verdana" w:cstheme="minorHAnsi"/>
          <w:b/>
          <w:bCs/>
          <w:sz w:val="28"/>
          <w:szCs w:val="28"/>
        </w:rPr>
        <w:t>Public Comment</w:t>
      </w:r>
    </w:p>
    <w:p w14:paraId="6A8D292E" w14:textId="77102DB7" w:rsidR="00E81E4F" w:rsidRPr="00503DD6" w:rsidRDefault="003045C7" w:rsidP="001262DC">
      <w:pPr>
        <w:pStyle w:val="ListParagraph"/>
        <w:numPr>
          <w:ilvl w:val="0"/>
          <w:numId w:val="6"/>
        </w:numPr>
        <w:spacing w:after="0" w:line="240" w:lineRule="auto"/>
        <w:rPr>
          <w:rFonts w:ascii="Verdana" w:hAnsi="Verdana" w:cstheme="minorHAnsi"/>
          <w:sz w:val="24"/>
          <w:szCs w:val="24"/>
        </w:rPr>
      </w:pPr>
      <w:r w:rsidRPr="00503DD6">
        <w:rPr>
          <w:rFonts w:ascii="Verdana" w:hAnsi="Verdana" w:cstheme="minorHAnsi"/>
          <w:sz w:val="24"/>
          <w:szCs w:val="24"/>
        </w:rPr>
        <w:t>Kizzey</w:t>
      </w:r>
      <w:r w:rsidR="006F7EC0" w:rsidRPr="00503DD6">
        <w:rPr>
          <w:rFonts w:ascii="Verdana" w:hAnsi="Verdana" w:cstheme="minorHAnsi"/>
          <w:sz w:val="24"/>
          <w:szCs w:val="24"/>
        </w:rPr>
        <w:t xml:space="preserve"> Collins</w:t>
      </w:r>
    </w:p>
    <w:p w14:paraId="74099B2E" w14:textId="364D37F6" w:rsidR="00441482" w:rsidRPr="00503DD6" w:rsidRDefault="00AA4B6C" w:rsidP="001262DC">
      <w:pPr>
        <w:pStyle w:val="ListParagraph"/>
        <w:numPr>
          <w:ilvl w:val="0"/>
          <w:numId w:val="6"/>
        </w:numPr>
        <w:spacing w:after="0" w:line="240" w:lineRule="auto"/>
        <w:rPr>
          <w:rFonts w:ascii="Verdana" w:hAnsi="Verdana" w:cstheme="minorHAnsi"/>
          <w:sz w:val="24"/>
          <w:szCs w:val="24"/>
        </w:rPr>
      </w:pPr>
      <w:r w:rsidRPr="00503DD6">
        <w:rPr>
          <w:rFonts w:ascii="Verdana" w:hAnsi="Verdana" w:cstheme="minorHAnsi"/>
          <w:sz w:val="24"/>
          <w:szCs w:val="24"/>
        </w:rPr>
        <w:t>Kat</w:t>
      </w:r>
      <w:r w:rsidR="008303E1" w:rsidRPr="00503DD6">
        <w:rPr>
          <w:rFonts w:ascii="Verdana" w:hAnsi="Verdana" w:cstheme="minorHAnsi"/>
          <w:sz w:val="24"/>
          <w:szCs w:val="24"/>
        </w:rPr>
        <w:t>ina</w:t>
      </w:r>
      <w:r w:rsidRPr="00503DD6">
        <w:rPr>
          <w:rFonts w:ascii="Verdana" w:hAnsi="Verdana" w:cstheme="minorHAnsi"/>
          <w:sz w:val="24"/>
          <w:szCs w:val="24"/>
        </w:rPr>
        <w:t xml:space="preserve"> Murphy</w:t>
      </w:r>
    </w:p>
    <w:p w14:paraId="3AFF447C" w14:textId="55A28797" w:rsidR="000C6370" w:rsidRPr="00503DD6" w:rsidRDefault="00D93A07" w:rsidP="000C6370">
      <w:pPr>
        <w:spacing w:after="0" w:line="240" w:lineRule="auto"/>
        <w:rPr>
          <w:rFonts w:ascii="Verdana" w:hAnsi="Verdana" w:cstheme="minorHAnsi"/>
          <w:b/>
          <w:bCs/>
          <w:sz w:val="28"/>
          <w:szCs w:val="28"/>
        </w:rPr>
      </w:pPr>
      <w:r w:rsidRPr="00503DD6">
        <w:rPr>
          <w:rFonts w:ascii="Verdana" w:hAnsi="Verdana" w:cstheme="minorHAnsi"/>
          <w:b/>
          <w:bCs/>
          <w:sz w:val="28"/>
          <w:szCs w:val="28"/>
        </w:rPr>
        <w:t>Recess for the day</w:t>
      </w:r>
    </w:p>
    <w:p w14:paraId="7C095223" w14:textId="6DCFB530" w:rsidR="00D93A07" w:rsidRPr="00503DD6" w:rsidRDefault="00ED2EF4" w:rsidP="000C6370">
      <w:pPr>
        <w:spacing w:after="0" w:line="240" w:lineRule="auto"/>
        <w:rPr>
          <w:rFonts w:ascii="Verdana" w:hAnsi="Verdana" w:cstheme="minorHAnsi"/>
          <w:b/>
          <w:bCs/>
          <w:sz w:val="28"/>
          <w:szCs w:val="28"/>
        </w:rPr>
      </w:pPr>
      <w:r w:rsidRPr="00503DD6">
        <w:rPr>
          <w:rFonts w:ascii="Verdana" w:hAnsi="Verdana" w:cstheme="minorHAnsi"/>
          <w:b/>
          <w:bCs/>
          <w:sz w:val="28"/>
          <w:szCs w:val="28"/>
        </w:rPr>
        <w:t xml:space="preserve">Resume Friday May 3, </w:t>
      </w:r>
      <w:r w:rsidR="001D3169" w:rsidRPr="00503DD6">
        <w:rPr>
          <w:rFonts w:ascii="Verdana" w:hAnsi="Verdana" w:cstheme="minorHAnsi"/>
          <w:b/>
          <w:bCs/>
          <w:sz w:val="28"/>
          <w:szCs w:val="28"/>
        </w:rPr>
        <w:t>2024,</w:t>
      </w:r>
      <w:r w:rsidRPr="00503DD6">
        <w:rPr>
          <w:rFonts w:ascii="Verdana" w:hAnsi="Verdana" w:cstheme="minorHAnsi"/>
          <w:b/>
          <w:bCs/>
          <w:sz w:val="28"/>
          <w:szCs w:val="28"/>
        </w:rPr>
        <w:t xml:space="preserve"> 9:00am</w:t>
      </w:r>
    </w:p>
    <w:p w14:paraId="71DCD371" w14:textId="4F0496D4" w:rsidR="005604AE" w:rsidRPr="00503DD6" w:rsidRDefault="0094540E" w:rsidP="005604AE">
      <w:pPr>
        <w:spacing w:after="0"/>
        <w:rPr>
          <w:rFonts w:ascii="Verdana" w:hAnsi="Verdana" w:cstheme="minorHAnsi"/>
          <w:b/>
          <w:bCs/>
          <w:sz w:val="28"/>
          <w:szCs w:val="28"/>
        </w:rPr>
      </w:pPr>
      <w:r w:rsidRPr="00503DD6">
        <w:rPr>
          <w:rFonts w:ascii="Verdana" w:hAnsi="Verdana" w:cstheme="minorHAnsi"/>
          <w:b/>
          <w:bCs/>
          <w:sz w:val="28"/>
          <w:szCs w:val="28"/>
        </w:rPr>
        <w:t>Alberto</w:t>
      </w:r>
      <w:r w:rsidR="005604AE" w:rsidRPr="00503DD6">
        <w:rPr>
          <w:rFonts w:ascii="Verdana" w:hAnsi="Verdana" w:cs="Times New Roman"/>
          <w:b/>
          <w:bCs/>
          <w:sz w:val="28"/>
          <w:szCs w:val="28"/>
        </w:rPr>
        <w:t xml:space="preserve"> Treviño III, Commissioner Representing Labor</w:t>
      </w:r>
      <w:r w:rsidRPr="00503DD6">
        <w:rPr>
          <w:rFonts w:ascii="Verdana" w:hAnsi="Verdana" w:cstheme="minorHAnsi"/>
          <w:b/>
          <w:bCs/>
          <w:sz w:val="28"/>
          <w:szCs w:val="28"/>
        </w:rPr>
        <w:t xml:space="preserve"> </w:t>
      </w:r>
    </w:p>
    <w:p w14:paraId="19415831" w14:textId="0689DC80" w:rsidR="0019495D" w:rsidRPr="00503DD6" w:rsidRDefault="0019495D" w:rsidP="005604AE">
      <w:pPr>
        <w:pStyle w:val="ListParagraph"/>
        <w:numPr>
          <w:ilvl w:val="0"/>
          <w:numId w:val="9"/>
        </w:numPr>
        <w:spacing w:after="0"/>
        <w:rPr>
          <w:rFonts w:ascii="Verdana" w:hAnsi="Verdana"/>
          <w:b/>
          <w:bCs/>
          <w:sz w:val="28"/>
          <w:szCs w:val="28"/>
        </w:rPr>
      </w:pPr>
      <w:r w:rsidRPr="00503DD6">
        <w:rPr>
          <w:rFonts w:ascii="Verdana" w:hAnsi="Verdana" w:cstheme="minorHAnsi"/>
          <w:sz w:val="24"/>
          <w:szCs w:val="24"/>
        </w:rPr>
        <w:t>Addressed the council</w:t>
      </w:r>
      <w:r w:rsidRPr="00503DD6">
        <w:rPr>
          <w:rFonts w:ascii="Verdana" w:hAnsi="Verdana"/>
          <w:b/>
          <w:bCs/>
          <w:sz w:val="28"/>
          <w:szCs w:val="28"/>
        </w:rPr>
        <w:t xml:space="preserve"> </w:t>
      </w:r>
    </w:p>
    <w:p w14:paraId="1C0D1F2B" w14:textId="7AE11867" w:rsidR="000C6370" w:rsidRPr="00503DD6" w:rsidRDefault="00FA04E2" w:rsidP="0019495D">
      <w:pPr>
        <w:spacing w:after="0" w:line="276" w:lineRule="auto"/>
        <w:rPr>
          <w:rFonts w:ascii="Verdana" w:hAnsi="Verdana"/>
          <w:b/>
          <w:bCs/>
          <w:sz w:val="28"/>
          <w:szCs w:val="28"/>
        </w:rPr>
      </w:pPr>
      <w:r w:rsidRPr="00503DD6">
        <w:rPr>
          <w:rFonts w:ascii="Verdana" w:hAnsi="Verdana"/>
          <w:b/>
          <w:bCs/>
          <w:sz w:val="28"/>
          <w:szCs w:val="28"/>
        </w:rPr>
        <w:t xml:space="preserve">Overview VRD Region 4 and Introductions </w:t>
      </w:r>
    </w:p>
    <w:p w14:paraId="667F38D1" w14:textId="6F42E4CE" w:rsidR="00FA04E2" w:rsidRPr="00503DD6" w:rsidRDefault="00FA04E2" w:rsidP="00FA04E2">
      <w:pPr>
        <w:spacing w:after="0" w:line="276" w:lineRule="auto"/>
        <w:rPr>
          <w:rFonts w:ascii="Verdana" w:hAnsi="Verdana"/>
          <w:sz w:val="28"/>
          <w:szCs w:val="28"/>
        </w:rPr>
      </w:pPr>
      <w:r w:rsidRPr="00503DD6">
        <w:rPr>
          <w:rFonts w:ascii="Verdana" w:hAnsi="Verdana"/>
          <w:b/>
          <w:bCs/>
          <w:sz w:val="28"/>
          <w:szCs w:val="28"/>
        </w:rPr>
        <w:lastRenderedPageBreak/>
        <w:t>Dennis Kutach, Regional Director, Malcolm Ifoezeh, Deputy Regional Director, (PP4) Doug Shryock, Director of Workforce and Economic Development, Carolyn Garrett, Area Operations Manager, Angelia</w:t>
      </w:r>
      <w:r w:rsidR="000C6370" w:rsidRPr="00503DD6">
        <w:rPr>
          <w:rFonts w:ascii="Verdana" w:hAnsi="Verdana"/>
          <w:b/>
          <w:bCs/>
          <w:sz w:val="28"/>
          <w:szCs w:val="28"/>
        </w:rPr>
        <w:t xml:space="preserve"> </w:t>
      </w:r>
      <w:r w:rsidRPr="00503DD6">
        <w:rPr>
          <w:rFonts w:ascii="Verdana" w:hAnsi="Verdana"/>
          <w:b/>
          <w:bCs/>
          <w:sz w:val="28"/>
          <w:szCs w:val="28"/>
        </w:rPr>
        <w:t>Snow, Executive Director Career Team, Cheryl Newton, Deputy</w:t>
      </w:r>
      <w:r w:rsidR="00F97589" w:rsidRPr="00503DD6">
        <w:rPr>
          <w:rFonts w:ascii="Verdana" w:hAnsi="Verdana"/>
          <w:b/>
          <w:bCs/>
          <w:sz w:val="28"/>
          <w:szCs w:val="28"/>
        </w:rPr>
        <w:t xml:space="preserve"> </w:t>
      </w:r>
      <w:r w:rsidRPr="00503DD6">
        <w:rPr>
          <w:rFonts w:ascii="Verdana" w:hAnsi="Verdana"/>
          <w:b/>
          <w:bCs/>
          <w:sz w:val="28"/>
          <w:szCs w:val="28"/>
        </w:rPr>
        <w:t>Director Career Team, Region 4 VR Staff in Attendance</w:t>
      </w:r>
    </w:p>
    <w:p w14:paraId="56D0E392" w14:textId="01E9DF27" w:rsidR="00857427" w:rsidRPr="00503DD6" w:rsidRDefault="005A0631" w:rsidP="00857427">
      <w:pPr>
        <w:pStyle w:val="ListParagraph"/>
        <w:numPr>
          <w:ilvl w:val="0"/>
          <w:numId w:val="9"/>
        </w:numPr>
        <w:spacing w:after="0" w:line="276" w:lineRule="auto"/>
        <w:rPr>
          <w:rFonts w:ascii="Verdana" w:hAnsi="Verdana"/>
          <w:sz w:val="24"/>
          <w:szCs w:val="24"/>
        </w:rPr>
      </w:pPr>
      <w:r w:rsidRPr="00503DD6">
        <w:rPr>
          <w:rFonts w:ascii="Verdana" w:hAnsi="Verdana"/>
          <w:sz w:val="24"/>
          <w:szCs w:val="24"/>
        </w:rPr>
        <w:t>Regional introduction by Malcolm Ifoezeh.</w:t>
      </w:r>
    </w:p>
    <w:p w14:paraId="4B994D64" w14:textId="695023B8" w:rsidR="00872FFC" w:rsidRPr="00503DD6" w:rsidRDefault="00872FFC" w:rsidP="00857427">
      <w:pPr>
        <w:pStyle w:val="ListParagraph"/>
        <w:numPr>
          <w:ilvl w:val="0"/>
          <w:numId w:val="9"/>
        </w:numPr>
        <w:spacing w:after="0" w:line="276" w:lineRule="auto"/>
        <w:rPr>
          <w:rFonts w:ascii="Verdana" w:hAnsi="Verdana"/>
          <w:sz w:val="24"/>
          <w:szCs w:val="24"/>
        </w:rPr>
      </w:pPr>
      <w:r w:rsidRPr="00503DD6">
        <w:rPr>
          <w:rFonts w:ascii="Verdana" w:hAnsi="Verdana"/>
          <w:sz w:val="24"/>
          <w:szCs w:val="24"/>
        </w:rPr>
        <w:t xml:space="preserve">Dennis Kutach </w:t>
      </w:r>
    </w:p>
    <w:p w14:paraId="542350E6" w14:textId="63F9AC70" w:rsidR="00D6336E" w:rsidRPr="00503DD6" w:rsidRDefault="00D6336E" w:rsidP="00D6336E">
      <w:pPr>
        <w:pStyle w:val="ListParagraph"/>
        <w:numPr>
          <w:ilvl w:val="1"/>
          <w:numId w:val="9"/>
        </w:numPr>
        <w:spacing w:after="0" w:line="276" w:lineRule="auto"/>
        <w:rPr>
          <w:rFonts w:ascii="Verdana" w:hAnsi="Verdana"/>
          <w:sz w:val="24"/>
          <w:szCs w:val="24"/>
        </w:rPr>
      </w:pPr>
      <w:r w:rsidRPr="00503DD6">
        <w:rPr>
          <w:rFonts w:ascii="Verdana" w:hAnsi="Verdana"/>
          <w:sz w:val="24"/>
          <w:szCs w:val="24"/>
        </w:rPr>
        <w:t xml:space="preserve">Region 4 </w:t>
      </w:r>
      <w:r w:rsidR="00F75319" w:rsidRPr="00503DD6">
        <w:rPr>
          <w:rFonts w:ascii="Verdana" w:hAnsi="Verdana"/>
          <w:sz w:val="24"/>
          <w:szCs w:val="24"/>
        </w:rPr>
        <w:t xml:space="preserve">East Texas </w:t>
      </w:r>
      <w:r w:rsidRPr="00503DD6">
        <w:rPr>
          <w:rFonts w:ascii="Verdana" w:hAnsi="Verdana"/>
          <w:sz w:val="24"/>
          <w:szCs w:val="24"/>
        </w:rPr>
        <w:t>is the smallest region</w:t>
      </w:r>
    </w:p>
    <w:p w14:paraId="79279DD8" w14:textId="3B1AFC30" w:rsidR="00D6336E" w:rsidRPr="00503DD6" w:rsidRDefault="00C12C48" w:rsidP="00D6336E">
      <w:pPr>
        <w:pStyle w:val="ListParagraph"/>
        <w:numPr>
          <w:ilvl w:val="1"/>
          <w:numId w:val="9"/>
        </w:numPr>
        <w:spacing w:after="0" w:line="276" w:lineRule="auto"/>
        <w:rPr>
          <w:rFonts w:ascii="Verdana" w:hAnsi="Verdana"/>
          <w:sz w:val="24"/>
          <w:szCs w:val="24"/>
        </w:rPr>
      </w:pPr>
      <w:r w:rsidRPr="00503DD6">
        <w:rPr>
          <w:rFonts w:ascii="Verdana" w:hAnsi="Verdana"/>
          <w:sz w:val="24"/>
          <w:szCs w:val="24"/>
        </w:rPr>
        <w:t>Weekly partnership meetings are held with board members and providers.</w:t>
      </w:r>
    </w:p>
    <w:p w14:paraId="435CEF0B" w14:textId="41D2F84C" w:rsidR="00C12C48" w:rsidRPr="00503DD6" w:rsidRDefault="00706891" w:rsidP="00D6336E">
      <w:pPr>
        <w:pStyle w:val="ListParagraph"/>
        <w:numPr>
          <w:ilvl w:val="1"/>
          <w:numId w:val="9"/>
        </w:numPr>
        <w:spacing w:after="0" w:line="276" w:lineRule="auto"/>
        <w:rPr>
          <w:rFonts w:ascii="Verdana" w:hAnsi="Verdana"/>
          <w:sz w:val="24"/>
          <w:szCs w:val="24"/>
        </w:rPr>
      </w:pPr>
      <w:r w:rsidRPr="00503DD6">
        <w:rPr>
          <w:rFonts w:ascii="Verdana" w:hAnsi="Verdana"/>
          <w:sz w:val="24"/>
          <w:szCs w:val="24"/>
        </w:rPr>
        <w:t>The Power of Collaboration</w:t>
      </w:r>
      <w:r w:rsidR="00793469" w:rsidRPr="00503DD6">
        <w:rPr>
          <w:rFonts w:ascii="Verdana" w:hAnsi="Verdana"/>
          <w:sz w:val="24"/>
          <w:szCs w:val="24"/>
        </w:rPr>
        <w:t xml:space="preserve"> with </w:t>
      </w:r>
      <w:r w:rsidR="00F1210D" w:rsidRPr="00503DD6">
        <w:rPr>
          <w:rFonts w:ascii="Verdana" w:hAnsi="Verdana"/>
          <w:sz w:val="24"/>
          <w:szCs w:val="24"/>
        </w:rPr>
        <w:t>W</w:t>
      </w:r>
      <w:r w:rsidR="00793469" w:rsidRPr="00503DD6">
        <w:rPr>
          <w:rFonts w:ascii="Verdana" w:hAnsi="Verdana"/>
          <w:sz w:val="24"/>
          <w:szCs w:val="24"/>
        </w:rPr>
        <w:t>orkforce</w:t>
      </w:r>
    </w:p>
    <w:p w14:paraId="0169A8F7" w14:textId="2B595E71" w:rsidR="00F1210D" w:rsidRPr="00503DD6" w:rsidRDefault="00CA3F94" w:rsidP="00D6336E">
      <w:pPr>
        <w:pStyle w:val="ListParagraph"/>
        <w:numPr>
          <w:ilvl w:val="1"/>
          <w:numId w:val="9"/>
        </w:numPr>
        <w:spacing w:after="0" w:line="276" w:lineRule="auto"/>
        <w:rPr>
          <w:rFonts w:ascii="Verdana" w:hAnsi="Verdana"/>
          <w:sz w:val="24"/>
          <w:szCs w:val="24"/>
        </w:rPr>
      </w:pPr>
      <w:r w:rsidRPr="00503DD6">
        <w:rPr>
          <w:rFonts w:ascii="Verdana" w:hAnsi="Verdana"/>
          <w:sz w:val="24"/>
          <w:szCs w:val="24"/>
        </w:rPr>
        <w:t xml:space="preserve">Four management office, </w:t>
      </w:r>
      <w:r w:rsidR="001B6BF4" w:rsidRPr="00503DD6">
        <w:rPr>
          <w:rFonts w:ascii="Verdana" w:hAnsi="Verdana"/>
          <w:sz w:val="24"/>
          <w:szCs w:val="24"/>
        </w:rPr>
        <w:t>39 counties</w:t>
      </w:r>
    </w:p>
    <w:p w14:paraId="03E2EDCB" w14:textId="3242E204" w:rsidR="001B6BF4" w:rsidRPr="00503DD6" w:rsidRDefault="002C0388" w:rsidP="00D6336E">
      <w:pPr>
        <w:pStyle w:val="ListParagraph"/>
        <w:numPr>
          <w:ilvl w:val="1"/>
          <w:numId w:val="9"/>
        </w:numPr>
        <w:spacing w:after="0" w:line="276" w:lineRule="auto"/>
        <w:rPr>
          <w:rFonts w:ascii="Verdana" w:hAnsi="Verdana"/>
          <w:sz w:val="24"/>
          <w:szCs w:val="24"/>
        </w:rPr>
      </w:pPr>
      <w:r w:rsidRPr="00503DD6">
        <w:rPr>
          <w:rFonts w:ascii="Verdana" w:hAnsi="Verdana"/>
          <w:sz w:val="24"/>
          <w:szCs w:val="24"/>
        </w:rPr>
        <w:t xml:space="preserve">VR Field Staff, 70 VR Counselors, 36 Rehabilitation Assistants, 14 Other Support Staff, 11 Unit </w:t>
      </w:r>
      <w:r w:rsidR="00C51745" w:rsidRPr="00503DD6">
        <w:rPr>
          <w:rFonts w:ascii="Verdana" w:hAnsi="Verdana"/>
          <w:sz w:val="24"/>
          <w:szCs w:val="24"/>
        </w:rPr>
        <w:t>Management</w:t>
      </w:r>
    </w:p>
    <w:p w14:paraId="2BB8158E" w14:textId="2AFDCE45" w:rsidR="00C51745" w:rsidRPr="00503DD6" w:rsidRDefault="00C51745" w:rsidP="00D6336E">
      <w:pPr>
        <w:pStyle w:val="ListParagraph"/>
        <w:numPr>
          <w:ilvl w:val="1"/>
          <w:numId w:val="9"/>
        </w:numPr>
        <w:spacing w:after="0" w:line="276" w:lineRule="auto"/>
        <w:rPr>
          <w:rFonts w:ascii="Verdana" w:hAnsi="Verdana"/>
          <w:sz w:val="24"/>
          <w:szCs w:val="24"/>
        </w:rPr>
      </w:pPr>
      <w:r w:rsidRPr="00503DD6">
        <w:rPr>
          <w:rFonts w:ascii="Verdana" w:hAnsi="Verdana"/>
          <w:sz w:val="24"/>
          <w:szCs w:val="24"/>
        </w:rPr>
        <w:t>8327 Total Customers Served year to date.</w:t>
      </w:r>
    </w:p>
    <w:p w14:paraId="3422119B" w14:textId="5AD24D55" w:rsidR="00C51745" w:rsidRPr="00503DD6" w:rsidRDefault="00324630" w:rsidP="00324630">
      <w:pPr>
        <w:pStyle w:val="ListParagraph"/>
        <w:numPr>
          <w:ilvl w:val="0"/>
          <w:numId w:val="9"/>
        </w:numPr>
        <w:spacing w:after="0" w:line="276" w:lineRule="auto"/>
        <w:rPr>
          <w:rFonts w:ascii="Verdana" w:hAnsi="Verdana"/>
          <w:sz w:val="24"/>
          <w:szCs w:val="24"/>
        </w:rPr>
      </w:pPr>
      <w:r w:rsidRPr="00503DD6">
        <w:rPr>
          <w:rFonts w:ascii="Verdana" w:hAnsi="Verdana"/>
          <w:sz w:val="24"/>
          <w:szCs w:val="24"/>
        </w:rPr>
        <w:t>Doug Shryock,</w:t>
      </w:r>
      <w:r w:rsidR="005A7BD6" w:rsidRPr="00503DD6">
        <w:rPr>
          <w:rFonts w:ascii="Verdana" w:hAnsi="Verdana"/>
          <w:sz w:val="24"/>
          <w:szCs w:val="24"/>
        </w:rPr>
        <w:t xml:space="preserve"> Director of Workforce &amp; Economic Development</w:t>
      </w:r>
    </w:p>
    <w:p w14:paraId="37928D85" w14:textId="02E07D60" w:rsidR="005A7BD6" w:rsidRPr="00503DD6" w:rsidRDefault="00724965" w:rsidP="005A7BD6">
      <w:pPr>
        <w:pStyle w:val="ListParagraph"/>
        <w:numPr>
          <w:ilvl w:val="1"/>
          <w:numId w:val="9"/>
        </w:numPr>
        <w:spacing w:after="0" w:line="276" w:lineRule="auto"/>
        <w:rPr>
          <w:rFonts w:ascii="Verdana" w:hAnsi="Verdana"/>
          <w:sz w:val="24"/>
          <w:szCs w:val="24"/>
        </w:rPr>
      </w:pPr>
      <w:r w:rsidRPr="00503DD6">
        <w:rPr>
          <w:rFonts w:ascii="Verdana" w:hAnsi="Verdana"/>
          <w:sz w:val="24"/>
          <w:szCs w:val="24"/>
        </w:rPr>
        <w:t>Spoke about mission and value sta</w:t>
      </w:r>
      <w:r w:rsidR="00D75131" w:rsidRPr="00503DD6">
        <w:rPr>
          <w:rFonts w:ascii="Verdana" w:hAnsi="Verdana"/>
          <w:sz w:val="24"/>
          <w:szCs w:val="24"/>
        </w:rPr>
        <w:t xml:space="preserve">tement “first class work force and premium work force”. </w:t>
      </w:r>
      <w:r w:rsidR="00A72B38" w:rsidRPr="00503DD6">
        <w:rPr>
          <w:rFonts w:ascii="Verdana" w:hAnsi="Verdana"/>
          <w:sz w:val="24"/>
          <w:szCs w:val="24"/>
        </w:rPr>
        <w:t xml:space="preserve">He mentioned that while </w:t>
      </w:r>
      <w:r w:rsidR="002B77DB" w:rsidRPr="00503DD6">
        <w:rPr>
          <w:rFonts w:ascii="Verdana" w:hAnsi="Verdana"/>
          <w:sz w:val="24"/>
          <w:szCs w:val="24"/>
        </w:rPr>
        <w:t xml:space="preserve">in the Airforce </w:t>
      </w:r>
      <w:r w:rsidR="00A72B38" w:rsidRPr="00503DD6">
        <w:rPr>
          <w:rFonts w:ascii="Verdana" w:hAnsi="Verdana"/>
          <w:sz w:val="24"/>
          <w:szCs w:val="24"/>
        </w:rPr>
        <w:t xml:space="preserve">stationed in </w:t>
      </w:r>
      <w:r w:rsidR="00A378CC" w:rsidRPr="00503DD6">
        <w:rPr>
          <w:rFonts w:ascii="Verdana" w:hAnsi="Verdana"/>
          <w:sz w:val="24"/>
          <w:szCs w:val="24"/>
        </w:rPr>
        <w:t>Germany,</w:t>
      </w:r>
      <w:r w:rsidR="00A72B38" w:rsidRPr="00503DD6">
        <w:rPr>
          <w:rFonts w:ascii="Verdana" w:hAnsi="Verdana"/>
          <w:sz w:val="24"/>
          <w:szCs w:val="24"/>
        </w:rPr>
        <w:t xml:space="preserve"> </w:t>
      </w:r>
      <w:r w:rsidR="0082068C" w:rsidRPr="00503DD6">
        <w:rPr>
          <w:rFonts w:ascii="Verdana" w:hAnsi="Verdana"/>
          <w:sz w:val="24"/>
          <w:szCs w:val="24"/>
        </w:rPr>
        <w:t xml:space="preserve">he had an incident and </w:t>
      </w:r>
      <w:r w:rsidR="002A790F" w:rsidRPr="00503DD6">
        <w:rPr>
          <w:rFonts w:ascii="Verdana" w:hAnsi="Verdana"/>
          <w:sz w:val="24"/>
          <w:szCs w:val="24"/>
        </w:rPr>
        <w:t>without the services he received from VR he would be sitting home</w:t>
      </w:r>
      <w:r w:rsidR="00CB19B2" w:rsidRPr="00503DD6">
        <w:rPr>
          <w:rFonts w:ascii="Verdana" w:hAnsi="Verdana"/>
          <w:sz w:val="24"/>
          <w:szCs w:val="24"/>
        </w:rPr>
        <w:t>.</w:t>
      </w:r>
    </w:p>
    <w:p w14:paraId="708EF3DB" w14:textId="134CAB69" w:rsidR="009434C4" w:rsidRPr="00503DD6" w:rsidRDefault="009434C4" w:rsidP="009434C4">
      <w:pPr>
        <w:pStyle w:val="ListParagraph"/>
        <w:numPr>
          <w:ilvl w:val="0"/>
          <w:numId w:val="9"/>
        </w:numPr>
        <w:spacing w:after="0" w:line="276" w:lineRule="auto"/>
        <w:rPr>
          <w:rFonts w:ascii="Verdana" w:hAnsi="Verdana"/>
          <w:sz w:val="24"/>
          <w:szCs w:val="24"/>
        </w:rPr>
      </w:pPr>
      <w:r w:rsidRPr="00503DD6">
        <w:rPr>
          <w:rFonts w:ascii="Verdana" w:hAnsi="Verdana"/>
          <w:sz w:val="24"/>
          <w:szCs w:val="24"/>
        </w:rPr>
        <w:t>Angelia Snow, WSET Centers Director</w:t>
      </w:r>
    </w:p>
    <w:p w14:paraId="34EE0E04" w14:textId="27C76A09" w:rsidR="00D27692" w:rsidRPr="00503DD6" w:rsidRDefault="008274A4" w:rsidP="00DE77E2">
      <w:pPr>
        <w:pStyle w:val="ListParagraph"/>
        <w:numPr>
          <w:ilvl w:val="0"/>
          <w:numId w:val="9"/>
        </w:numPr>
        <w:spacing w:after="0" w:line="276" w:lineRule="auto"/>
        <w:rPr>
          <w:rFonts w:ascii="Verdana" w:hAnsi="Verdana"/>
          <w:sz w:val="24"/>
          <w:szCs w:val="24"/>
        </w:rPr>
      </w:pPr>
      <w:r w:rsidRPr="00503DD6">
        <w:rPr>
          <w:rFonts w:ascii="Verdana" w:hAnsi="Verdana"/>
          <w:sz w:val="24"/>
          <w:szCs w:val="24"/>
        </w:rPr>
        <w:t xml:space="preserve">Roses from Tyler </w:t>
      </w:r>
      <w:r w:rsidR="0029530D" w:rsidRPr="00503DD6">
        <w:rPr>
          <w:rFonts w:ascii="Verdana" w:hAnsi="Verdana"/>
          <w:sz w:val="24"/>
          <w:szCs w:val="24"/>
        </w:rPr>
        <w:t>are used in the Rose Bowl parade on New Year’s Day.</w:t>
      </w:r>
      <w:r w:rsidR="006D2947" w:rsidRPr="00503DD6">
        <w:rPr>
          <w:rFonts w:ascii="Verdana" w:hAnsi="Verdana"/>
          <w:sz w:val="24"/>
          <w:szCs w:val="24"/>
        </w:rPr>
        <w:t xml:space="preserve"> She introduced </w:t>
      </w:r>
      <w:r w:rsidR="00D27692" w:rsidRPr="00503DD6">
        <w:rPr>
          <w:rFonts w:ascii="Verdana" w:hAnsi="Verdana"/>
          <w:sz w:val="24"/>
          <w:szCs w:val="24"/>
        </w:rPr>
        <w:t>Cheryl Newton, Deputy Project Manager</w:t>
      </w:r>
      <w:r w:rsidR="008325CB" w:rsidRPr="00503DD6">
        <w:rPr>
          <w:rFonts w:ascii="Verdana" w:hAnsi="Verdana"/>
          <w:sz w:val="24"/>
          <w:szCs w:val="24"/>
        </w:rPr>
        <w:t>, Stephen Lynch, Director of Community Affairs and Carolyn Garrett, Area Manager.</w:t>
      </w:r>
    </w:p>
    <w:p w14:paraId="1BE03680" w14:textId="786D3139" w:rsidR="00D27692" w:rsidRPr="00503DD6" w:rsidRDefault="00BC39BA" w:rsidP="00482995">
      <w:pPr>
        <w:spacing w:after="0" w:line="276" w:lineRule="auto"/>
        <w:rPr>
          <w:rFonts w:ascii="Verdana" w:hAnsi="Verdana"/>
          <w:b/>
          <w:bCs/>
          <w:sz w:val="28"/>
          <w:szCs w:val="28"/>
        </w:rPr>
      </w:pPr>
      <w:r w:rsidRPr="00503DD6">
        <w:rPr>
          <w:rFonts w:ascii="Verdana" w:hAnsi="Verdana"/>
          <w:b/>
          <w:bCs/>
          <w:sz w:val="28"/>
          <w:szCs w:val="28"/>
        </w:rPr>
        <w:t>VRD Region 4: Project S</w:t>
      </w:r>
      <w:r w:rsidR="006A4C60" w:rsidRPr="00503DD6">
        <w:rPr>
          <w:rFonts w:ascii="Verdana" w:hAnsi="Verdana"/>
          <w:b/>
          <w:bCs/>
          <w:sz w:val="28"/>
          <w:szCs w:val="28"/>
        </w:rPr>
        <w:t>EARCH</w:t>
      </w:r>
      <w:r w:rsidRPr="00503DD6">
        <w:rPr>
          <w:rFonts w:ascii="Verdana" w:hAnsi="Verdana"/>
          <w:b/>
          <w:bCs/>
          <w:sz w:val="28"/>
          <w:szCs w:val="28"/>
        </w:rPr>
        <w:t xml:space="preserve"> Presentation</w:t>
      </w:r>
      <w:r w:rsidR="00377AF9" w:rsidRPr="00503DD6">
        <w:rPr>
          <w:rFonts w:ascii="Verdana" w:hAnsi="Verdana"/>
          <w:b/>
          <w:bCs/>
          <w:sz w:val="28"/>
          <w:szCs w:val="28"/>
        </w:rPr>
        <w:t>, Jennifer McCurley</w:t>
      </w:r>
      <w:r w:rsidR="001E3B4C" w:rsidRPr="00503DD6">
        <w:rPr>
          <w:rFonts w:ascii="Verdana" w:hAnsi="Verdana"/>
          <w:b/>
          <w:bCs/>
          <w:sz w:val="28"/>
          <w:szCs w:val="28"/>
        </w:rPr>
        <w:t>, Transition Counselor</w:t>
      </w:r>
      <w:r w:rsidR="00377AF9" w:rsidRPr="00503DD6">
        <w:rPr>
          <w:rFonts w:ascii="Verdana" w:hAnsi="Verdana"/>
          <w:b/>
          <w:bCs/>
          <w:sz w:val="28"/>
          <w:szCs w:val="28"/>
        </w:rPr>
        <w:t xml:space="preserve"> &amp; Project Search Team</w:t>
      </w:r>
    </w:p>
    <w:p w14:paraId="30087F89" w14:textId="5CF567F2" w:rsidR="00377AF9" w:rsidRPr="00503DD6" w:rsidRDefault="006A4C60" w:rsidP="00377AF9">
      <w:pPr>
        <w:pStyle w:val="ListParagraph"/>
        <w:numPr>
          <w:ilvl w:val="0"/>
          <w:numId w:val="10"/>
        </w:numPr>
        <w:spacing w:after="0" w:line="276" w:lineRule="auto"/>
        <w:rPr>
          <w:rFonts w:ascii="Verdana" w:hAnsi="Verdana"/>
          <w:sz w:val="24"/>
          <w:szCs w:val="24"/>
        </w:rPr>
      </w:pPr>
      <w:r w:rsidRPr="00503DD6">
        <w:rPr>
          <w:rFonts w:ascii="Verdana" w:hAnsi="Verdana"/>
          <w:sz w:val="24"/>
          <w:szCs w:val="24"/>
        </w:rPr>
        <w:t>Project SEARCH is t</w:t>
      </w:r>
      <w:r w:rsidR="002C071A" w:rsidRPr="00503DD6">
        <w:rPr>
          <w:rFonts w:ascii="Verdana" w:hAnsi="Verdana"/>
          <w:sz w:val="24"/>
          <w:szCs w:val="24"/>
        </w:rPr>
        <w:t>he most successful program VR has in the state of Texas</w:t>
      </w:r>
      <w:r w:rsidRPr="00503DD6">
        <w:rPr>
          <w:rFonts w:ascii="Verdana" w:hAnsi="Verdana"/>
          <w:sz w:val="24"/>
          <w:szCs w:val="24"/>
        </w:rPr>
        <w:t xml:space="preserve"> and is celebrating </w:t>
      </w:r>
      <w:r w:rsidR="001109E5" w:rsidRPr="00503DD6">
        <w:rPr>
          <w:rFonts w:ascii="Verdana" w:hAnsi="Verdana"/>
          <w:sz w:val="24"/>
          <w:szCs w:val="24"/>
        </w:rPr>
        <w:t>10-year anniversary.</w:t>
      </w:r>
    </w:p>
    <w:p w14:paraId="6E525391" w14:textId="4DA1A24E" w:rsidR="002C071A" w:rsidRPr="00503DD6" w:rsidRDefault="001109E5" w:rsidP="00377AF9">
      <w:pPr>
        <w:pStyle w:val="ListParagraph"/>
        <w:numPr>
          <w:ilvl w:val="0"/>
          <w:numId w:val="10"/>
        </w:numPr>
        <w:spacing w:after="0" w:line="276" w:lineRule="auto"/>
        <w:rPr>
          <w:rFonts w:ascii="Verdana" w:hAnsi="Verdana"/>
          <w:sz w:val="24"/>
          <w:szCs w:val="24"/>
        </w:rPr>
      </w:pPr>
      <w:r w:rsidRPr="00503DD6">
        <w:rPr>
          <w:rFonts w:ascii="Verdana" w:hAnsi="Verdana"/>
          <w:sz w:val="24"/>
          <w:szCs w:val="24"/>
        </w:rPr>
        <w:t>Region 4 w</w:t>
      </w:r>
      <w:r w:rsidR="00CE3B5F" w:rsidRPr="00503DD6">
        <w:rPr>
          <w:rFonts w:ascii="Verdana" w:hAnsi="Verdana"/>
          <w:sz w:val="24"/>
          <w:szCs w:val="24"/>
        </w:rPr>
        <w:t>orks with Tyler ISD and Chapel Hill ISD</w:t>
      </w:r>
      <w:r w:rsidRPr="00503DD6">
        <w:rPr>
          <w:rFonts w:ascii="Verdana" w:hAnsi="Verdana"/>
          <w:sz w:val="24"/>
          <w:szCs w:val="24"/>
        </w:rPr>
        <w:t>.</w:t>
      </w:r>
    </w:p>
    <w:p w14:paraId="3C697620" w14:textId="52AA03AF" w:rsidR="001109E5" w:rsidRPr="00503DD6" w:rsidRDefault="00915E88" w:rsidP="00377AF9">
      <w:pPr>
        <w:pStyle w:val="ListParagraph"/>
        <w:numPr>
          <w:ilvl w:val="0"/>
          <w:numId w:val="10"/>
        </w:numPr>
        <w:spacing w:after="0" w:line="276" w:lineRule="auto"/>
        <w:rPr>
          <w:rFonts w:ascii="Verdana" w:hAnsi="Verdana"/>
          <w:sz w:val="24"/>
          <w:szCs w:val="24"/>
        </w:rPr>
      </w:pPr>
      <w:r w:rsidRPr="00503DD6">
        <w:rPr>
          <w:rFonts w:ascii="Verdana" w:hAnsi="Verdana"/>
          <w:sz w:val="24"/>
          <w:szCs w:val="24"/>
        </w:rPr>
        <w:t>DJ Warren</w:t>
      </w:r>
      <w:r w:rsidR="005C54F3" w:rsidRPr="00503DD6">
        <w:rPr>
          <w:rFonts w:ascii="Verdana" w:hAnsi="Verdana"/>
          <w:sz w:val="24"/>
          <w:szCs w:val="24"/>
        </w:rPr>
        <w:t xml:space="preserve">, Program </w:t>
      </w:r>
      <w:r w:rsidR="000C5CB5" w:rsidRPr="00503DD6">
        <w:rPr>
          <w:rFonts w:ascii="Verdana" w:hAnsi="Verdana"/>
          <w:sz w:val="24"/>
          <w:szCs w:val="24"/>
        </w:rPr>
        <w:t>Manager,</w:t>
      </w:r>
      <w:r w:rsidR="005C54F3" w:rsidRPr="00503DD6">
        <w:rPr>
          <w:rFonts w:ascii="Verdana" w:hAnsi="Verdana"/>
          <w:sz w:val="24"/>
          <w:szCs w:val="24"/>
        </w:rPr>
        <w:t xml:space="preserve"> and </w:t>
      </w:r>
      <w:r w:rsidR="00811391" w:rsidRPr="00503DD6">
        <w:rPr>
          <w:rFonts w:ascii="Verdana" w:hAnsi="Verdana"/>
          <w:sz w:val="24"/>
          <w:szCs w:val="24"/>
        </w:rPr>
        <w:t>Instructor for Project SEARCH Team</w:t>
      </w:r>
      <w:r w:rsidRPr="00503DD6">
        <w:rPr>
          <w:rFonts w:ascii="Verdana" w:hAnsi="Verdana"/>
          <w:sz w:val="24"/>
          <w:szCs w:val="24"/>
        </w:rPr>
        <w:t xml:space="preserve"> </w:t>
      </w:r>
    </w:p>
    <w:p w14:paraId="4E66D2C5" w14:textId="7254BFB0" w:rsidR="000C5CB5" w:rsidRPr="00503DD6" w:rsidRDefault="00860739" w:rsidP="00377AF9">
      <w:pPr>
        <w:pStyle w:val="ListParagraph"/>
        <w:numPr>
          <w:ilvl w:val="0"/>
          <w:numId w:val="10"/>
        </w:numPr>
        <w:spacing w:after="0" w:line="276" w:lineRule="auto"/>
        <w:rPr>
          <w:rFonts w:ascii="Verdana" w:hAnsi="Verdana"/>
          <w:sz w:val="24"/>
          <w:szCs w:val="24"/>
        </w:rPr>
      </w:pPr>
      <w:r w:rsidRPr="00503DD6">
        <w:rPr>
          <w:rFonts w:ascii="Verdana" w:hAnsi="Verdana"/>
          <w:sz w:val="24"/>
          <w:szCs w:val="24"/>
        </w:rPr>
        <w:lastRenderedPageBreak/>
        <w:t>Is a collaborative partnership using support and resources from education, Vocational Rehabilitation, community rehab providers, intellectual and developmental disabilities services agencies and the intern family and the intern.</w:t>
      </w:r>
    </w:p>
    <w:p w14:paraId="246CCD96" w14:textId="1B24907F" w:rsidR="00860739" w:rsidRPr="00503DD6" w:rsidRDefault="00411EFA" w:rsidP="00377AF9">
      <w:pPr>
        <w:pStyle w:val="ListParagraph"/>
        <w:numPr>
          <w:ilvl w:val="0"/>
          <w:numId w:val="10"/>
        </w:numPr>
        <w:spacing w:after="0" w:line="276" w:lineRule="auto"/>
        <w:rPr>
          <w:rFonts w:ascii="Verdana" w:hAnsi="Verdana"/>
          <w:sz w:val="24"/>
          <w:szCs w:val="24"/>
        </w:rPr>
      </w:pPr>
      <w:r w:rsidRPr="00503DD6">
        <w:rPr>
          <w:rFonts w:ascii="Verdana" w:hAnsi="Verdana"/>
          <w:sz w:val="24"/>
          <w:szCs w:val="24"/>
        </w:rPr>
        <w:t>Four of the nine i</w:t>
      </w:r>
      <w:r w:rsidR="006F0E2B" w:rsidRPr="00503DD6">
        <w:rPr>
          <w:rFonts w:ascii="Verdana" w:hAnsi="Verdana"/>
          <w:sz w:val="24"/>
          <w:szCs w:val="24"/>
        </w:rPr>
        <w:t xml:space="preserve">nterns </w:t>
      </w:r>
      <w:r w:rsidRPr="00503DD6">
        <w:rPr>
          <w:rFonts w:ascii="Verdana" w:hAnsi="Verdana"/>
          <w:sz w:val="24"/>
          <w:szCs w:val="24"/>
        </w:rPr>
        <w:t>attended the RCT meeting in person</w:t>
      </w:r>
      <w:r w:rsidR="006F0E2B" w:rsidRPr="00503DD6">
        <w:rPr>
          <w:rFonts w:ascii="Verdana" w:hAnsi="Verdana"/>
          <w:sz w:val="24"/>
          <w:szCs w:val="24"/>
        </w:rPr>
        <w:t xml:space="preserve"> Abby, Austin, </w:t>
      </w:r>
      <w:r w:rsidR="00790A0E" w:rsidRPr="00503DD6">
        <w:rPr>
          <w:rFonts w:ascii="Verdana" w:hAnsi="Verdana"/>
          <w:sz w:val="24"/>
          <w:szCs w:val="24"/>
        </w:rPr>
        <w:t>Kevon,</w:t>
      </w:r>
      <w:r w:rsidR="006F0E2B" w:rsidRPr="00503DD6">
        <w:rPr>
          <w:rFonts w:ascii="Verdana" w:hAnsi="Verdana"/>
          <w:sz w:val="24"/>
          <w:szCs w:val="24"/>
        </w:rPr>
        <w:t xml:space="preserve"> and Jaden.</w:t>
      </w:r>
    </w:p>
    <w:p w14:paraId="6F9B8895" w14:textId="14DD44F8" w:rsidR="009D026B" w:rsidRPr="00503DD6" w:rsidRDefault="009D026B" w:rsidP="00377AF9">
      <w:pPr>
        <w:pStyle w:val="ListParagraph"/>
        <w:numPr>
          <w:ilvl w:val="0"/>
          <w:numId w:val="10"/>
        </w:numPr>
        <w:spacing w:after="0" w:line="276" w:lineRule="auto"/>
        <w:rPr>
          <w:rFonts w:ascii="Verdana" w:hAnsi="Verdana"/>
          <w:sz w:val="24"/>
          <w:szCs w:val="24"/>
        </w:rPr>
      </w:pPr>
      <w:r w:rsidRPr="00503DD6">
        <w:rPr>
          <w:rFonts w:ascii="Verdana" w:hAnsi="Verdana"/>
          <w:sz w:val="24"/>
          <w:szCs w:val="24"/>
        </w:rPr>
        <w:t xml:space="preserve">Introduced: </w:t>
      </w:r>
      <w:r w:rsidR="007C5009" w:rsidRPr="00503DD6">
        <w:rPr>
          <w:rFonts w:ascii="Verdana" w:hAnsi="Verdana"/>
          <w:sz w:val="24"/>
          <w:szCs w:val="24"/>
        </w:rPr>
        <w:t xml:space="preserve">Susan </w:t>
      </w:r>
      <w:r w:rsidR="008478A0" w:rsidRPr="00503DD6">
        <w:rPr>
          <w:rFonts w:ascii="Verdana" w:hAnsi="Verdana"/>
          <w:sz w:val="24"/>
          <w:szCs w:val="24"/>
        </w:rPr>
        <w:t>Nabi</w:t>
      </w:r>
      <w:r w:rsidR="007C5009" w:rsidRPr="00503DD6">
        <w:rPr>
          <w:rFonts w:ascii="Verdana" w:hAnsi="Verdana"/>
          <w:sz w:val="24"/>
          <w:szCs w:val="24"/>
        </w:rPr>
        <w:t xml:space="preserve">, Director of Winning Edge Employment Services, </w:t>
      </w:r>
      <w:r w:rsidR="0062106F" w:rsidRPr="00503DD6">
        <w:rPr>
          <w:rFonts w:ascii="Verdana" w:hAnsi="Verdana"/>
          <w:sz w:val="24"/>
          <w:szCs w:val="24"/>
        </w:rPr>
        <w:t>Mendy</w:t>
      </w:r>
      <w:r w:rsidR="007C5009" w:rsidRPr="00503DD6">
        <w:rPr>
          <w:rFonts w:ascii="Verdana" w:hAnsi="Verdana"/>
          <w:sz w:val="24"/>
          <w:szCs w:val="24"/>
        </w:rPr>
        <w:t xml:space="preserve"> Ritchie, Job </w:t>
      </w:r>
      <w:r w:rsidR="0062106F" w:rsidRPr="00503DD6">
        <w:rPr>
          <w:rFonts w:ascii="Verdana" w:hAnsi="Verdana"/>
          <w:sz w:val="24"/>
          <w:szCs w:val="24"/>
        </w:rPr>
        <w:t>Skills Trainer</w:t>
      </w:r>
      <w:r w:rsidR="0089060D" w:rsidRPr="00503DD6">
        <w:rPr>
          <w:rFonts w:ascii="Verdana" w:hAnsi="Verdana"/>
          <w:sz w:val="24"/>
          <w:szCs w:val="24"/>
        </w:rPr>
        <w:t xml:space="preserve"> </w:t>
      </w:r>
      <w:r w:rsidR="003070C6" w:rsidRPr="00503DD6">
        <w:rPr>
          <w:rFonts w:ascii="Verdana" w:hAnsi="Verdana"/>
          <w:sz w:val="24"/>
          <w:szCs w:val="24"/>
        </w:rPr>
        <w:t>Winning Edge Employment Services, DJ Warren, Project Search Instructor, Tyler ISD</w:t>
      </w:r>
      <w:r w:rsidR="0089060D" w:rsidRPr="00503DD6">
        <w:rPr>
          <w:rFonts w:ascii="Verdana" w:hAnsi="Verdana"/>
          <w:sz w:val="24"/>
          <w:szCs w:val="24"/>
        </w:rPr>
        <w:t xml:space="preserve">, Wendi Tuz, </w:t>
      </w:r>
      <w:r w:rsidR="00CA2243" w:rsidRPr="00503DD6">
        <w:rPr>
          <w:rFonts w:ascii="Verdana" w:hAnsi="Verdana"/>
          <w:sz w:val="24"/>
          <w:szCs w:val="24"/>
        </w:rPr>
        <w:t xml:space="preserve">Business </w:t>
      </w:r>
      <w:r w:rsidR="0089060D" w:rsidRPr="00503DD6">
        <w:rPr>
          <w:rFonts w:ascii="Verdana" w:hAnsi="Verdana"/>
          <w:sz w:val="24"/>
          <w:szCs w:val="24"/>
        </w:rPr>
        <w:t xml:space="preserve">Liaison </w:t>
      </w:r>
      <w:r w:rsidR="009A7275" w:rsidRPr="00503DD6">
        <w:rPr>
          <w:rFonts w:ascii="Verdana" w:hAnsi="Verdana"/>
          <w:sz w:val="24"/>
          <w:szCs w:val="24"/>
        </w:rPr>
        <w:t>Christus</w:t>
      </w:r>
    </w:p>
    <w:p w14:paraId="2A550F49" w14:textId="36E2E5B3" w:rsidR="006E221C" w:rsidRPr="00503DD6" w:rsidRDefault="006E221C" w:rsidP="00377AF9">
      <w:pPr>
        <w:pStyle w:val="ListParagraph"/>
        <w:numPr>
          <w:ilvl w:val="0"/>
          <w:numId w:val="10"/>
        </w:numPr>
        <w:spacing w:after="0" w:line="276" w:lineRule="auto"/>
        <w:rPr>
          <w:rFonts w:ascii="Verdana" w:hAnsi="Verdana"/>
          <w:sz w:val="24"/>
          <w:szCs w:val="24"/>
        </w:rPr>
      </w:pPr>
      <w:r w:rsidRPr="00503DD6">
        <w:rPr>
          <w:rFonts w:ascii="Verdana" w:hAnsi="Verdana"/>
          <w:sz w:val="24"/>
          <w:szCs w:val="24"/>
        </w:rPr>
        <w:t>Provided the process of Project SEARCH</w:t>
      </w:r>
    </w:p>
    <w:p w14:paraId="24B805A9" w14:textId="342B49C1" w:rsidR="0056079D" w:rsidRPr="00503DD6" w:rsidRDefault="00C02029" w:rsidP="00377AF9">
      <w:pPr>
        <w:pStyle w:val="ListParagraph"/>
        <w:numPr>
          <w:ilvl w:val="0"/>
          <w:numId w:val="10"/>
        </w:numPr>
        <w:spacing w:after="0" w:line="276" w:lineRule="auto"/>
        <w:rPr>
          <w:rFonts w:ascii="Verdana" w:hAnsi="Verdana"/>
          <w:sz w:val="24"/>
          <w:szCs w:val="24"/>
        </w:rPr>
      </w:pPr>
      <w:r w:rsidRPr="00503DD6">
        <w:rPr>
          <w:rFonts w:ascii="Verdana" w:hAnsi="Verdana"/>
          <w:sz w:val="24"/>
          <w:szCs w:val="24"/>
        </w:rPr>
        <w:t>30 sites in Texas, 711 program sites in the U.S. and around the world</w:t>
      </w:r>
      <w:r w:rsidR="00361AF5" w:rsidRPr="00503DD6">
        <w:rPr>
          <w:rFonts w:ascii="Verdana" w:hAnsi="Verdana"/>
          <w:sz w:val="24"/>
          <w:szCs w:val="24"/>
        </w:rPr>
        <w:t>. Project SEARCH has approximately 43,000 young people with disabilities since 2010</w:t>
      </w:r>
      <w:r w:rsidR="00B1615F" w:rsidRPr="00503DD6">
        <w:rPr>
          <w:rFonts w:ascii="Verdana" w:hAnsi="Verdana"/>
          <w:sz w:val="24"/>
          <w:szCs w:val="24"/>
        </w:rPr>
        <w:t>.</w:t>
      </w:r>
    </w:p>
    <w:p w14:paraId="5FDB1D96" w14:textId="4C4C18DC" w:rsidR="00FB6F98" w:rsidRPr="00503DD6" w:rsidRDefault="00AE05C8" w:rsidP="00377AF9">
      <w:pPr>
        <w:pStyle w:val="ListParagraph"/>
        <w:numPr>
          <w:ilvl w:val="0"/>
          <w:numId w:val="10"/>
        </w:numPr>
        <w:spacing w:after="0" w:line="276" w:lineRule="auto"/>
        <w:rPr>
          <w:rFonts w:ascii="Verdana" w:hAnsi="Verdana"/>
          <w:sz w:val="24"/>
          <w:szCs w:val="24"/>
        </w:rPr>
      </w:pPr>
      <w:r w:rsidRPr="00503DD6">
        <w:rPr>
          <w:rFonts w:ascii="Verdana" w:hAnsi="Verdana"/>
          <w:sz w:val="24"/>
          <w:szCs w:val="24"/>
        </w:rPr>
        <w:t>Success story of each intern was shared</w:t>
      </w:r>
      <w:r w:rsidR="00FB6F98" w:rsidRPr="00503DD6">
        <w:rPr>
          <w:rFonts w:ascii="Verdana" w:hAnsi="Verdana"/>
          <w:sz w:val="24"/>
          <w:szCs w:val="24"/>
        </w:rPr>
        <w:t>.</w:t>
      </w:r>
      <w:r w:rsidR="008D738B" w:rsidRPr="00503DD6">
        <w:rPr>
          <w:rFonts w:ascii="Verdana" w:hAnsi="Verdana"/>
          <w:sz w:val="24"/>
          <w:szCs w:val="24"/>
        </w:rPr>
        <w:t xml:space="preserve"> Those that were present introduced themselves and were available for questions.</w:t>
      </w:r>
    </w:p>
    <w:p w14:paraId="7DF6F9DC" w14:textId="37680901" w:rsidR="00A348CE" w:rsidRPr="00503DD6" w:rsidRDefault="001D2AD4" w:rsidP="00377AF9">
      <w:pPr>
        <w:pStyle w:val="ListParagraph"/>
        <w:numPr>
          <w:ilvl w:val="0"/>
          <w:numId w:val="10"/>
        </w:numPr>
        <w:spacing w:after="0" w:line="276" w:lineRule="auto"/>
        <w:rPr>
          <w:rFonts w:ascii="Verdana" w:hAnsi="Verdana"/>
          <w:sz w:val="24"/>
          <w:szCs w:val="24"/>
        </w:rPr>
      </w:pPr>
      <w:r w:rsidRPr="00503DD6">
        <w:rPr>
          <w:rFonts w:ascii="Verdana" w:hAnsi="Verdana"/>
          <w:sz w:val="24"/>
          <w:szCs w:val="24"/>
        </w:rPr>
        <w:t>As of 2022-23 year there were six sites in Texas with a 100% hire rate, three sites with 90% hire rate and we were one of those three</w:t>
      </w:r>
      <w:r w:rsidR="008867EF" w:rsidRPr="00503DD6">
        <w:rPr>
          <w:rFonts w:ascii="Verdana" w:hAnsi="Verdana"/>
          <w:sz w:val="24"/>
          <w:szCs w:val="24"/>
        </w:rPr>
        <w:t xml:space="preserve"> and tied for 2</w:t>
      </w:r>
      <w:r w:rsidR="008867EF" w:rsidRPr="00503DD6">
        <w:rPr>
          <w:rFonts w:ascii="Verdana" w:hAnsi="Verdana"/>
          <w:sz w:val="24"/>
          <w:szCs w:val="24"/>
          <w:vertAlign w:val="superscript"/>
        </w:rPr>
        <w:t>nd</w:t>
      </w:r>
      <w:r w:rsidR="008867EF" w:rsidRPr="00503DD6">
        <w:rPr>
          <w:rFonts w:ascii="Verdana" w:hAnsi="Verdana"/>
          <w:sz w:val="24"/>
          <w:szCs w:val="24"/>
        </w:rPr>
        <w:t xml:space="preserve"> in Texas</w:t>
      </w:r>
      <w:r w:rsidRPr="00503DD6">
        <w:rPr>
          <w:rFonts w:ascii="Verdana" w:hAnsi="Verdana"/>
          <w:sz w:val="24"/>
          <w:szCs w:val="24"/>
        </w:rPr>
        <w:t xml:space="preserve">. </w:t>
      </w:r>
      <w:r w:rsidR="001D3169" w:rsidRPr="00503DD6">
        <w:rPr>
          <w:rFonts w:ascii="Verdana" w:hAnsi="Verdana"/>
          <w:sz w:val="24"/>
          <w:szCs w:val="24"/>
        </w:rPr>
        <w:t>Our current team</w:t>
      </w:r>
      <w:r w:rsidRPr="00503DD6">
        <w:rPr>
          <w:rFonts w:ascii="Verdana" w:hAnsi="Verdana"/>
          <w:sz w:val="24"/>
          <w:szCs w:val="24"/>
        </w:rPr>
        <w:t xml:space="preserve"> </w:t>
      </w:r>
      <w:r w:rsidR="001D3169" w:rsidRPr="00503DD6">
        <w:rPr>
          <w:rFonts w:ascii="Verdana" w:hAnsi="Verdana"/>
          <w:sz w:val="24"/>
          <w:szCs w:val="24"/>
        </w:rPr>
        <w:t>has</w:t>
      </w:r>
      <w:r w:rsidRPr="00503DD6">
        <w:rPr>
          <w:rFonts w:ascii="Verdana" w:hAnsi="Verdana"/>
          <w:sz w:val="24"/>
          <w:szCs w:val="24"/>
        </w:rPr>
        <w:t xml:space="preserve"> five years of 100% hire rate.</w:t>
      </w:r>
    </w:p>
    <w:p w14:paraId="53E27DF4" w14:textId="77777777" w:rsidR="00142F7C" w:rsidRPr="00503DD6" w:rsidRDefault="00142F7C" w:rsidP="00142F7C">
      <w:pPr>
        <w:pStyle w:val="ListParagraph"/>
        <w:numPr>
          <w:ilvl w:val="0"/>
          <w:numId w:val="10"/>
        </w:numPr>
        <w:spacing w:after="0" w:line="240" w:lineRule="auto"/>
        <w:rPr>
          <w:rFonts w:ascii="Verdana" w:hAnsi="Verdana"/>
        </w:rPr>
      </w:pPr>
      <w:r w:rsidRPr="00503DD6">
        <w:rPr>
          <w:rFonts w:ascii="Verdana" w:hAnsi="Verdana"/>
        </w:rPr>
        <w:t>VRD Region 4: Region Updates</w:t>
      </w:r>
    </w:p>
    <w:p w14:paraId="281440CC" w14:textId="4D18BA95" w:rsidR="007A6CAE" w:rsidRPr="00503DD6" w:rsidRDefault="00142F7C" w:rsidP="00142F7C">
      <w:pPr>
        <w:spacing w:after="0" w:line="276" w:lineRule="auto"/>
        <w:rPr>
          <w:rFonts w:ascii="Verdana" w:hAnsi="Verdana"/>
          <w:b/>
          <w:bCs/>
          <w:sz w:val="28"/>
          <w:szCs w:val="28"/>
        </w:rPr>
      </w:pPr>
      <w:r w:rsidRPr="00503DD6">
        <w:rPr>
          <w:rFonts w:ascii="Verdana" w:hAnsi="Verdana"/>
          <w:b/>
          <w:bCs/>
          <w:sz w:val="28"/>
          <w:szCs w:val="28"/>
        </w:rPr>
        <w:t>VRD Region 4: Region Updates Brandi Clark, VR Manager, MU 4-2, Steve Lynch, Community Affairs Director, Harold Whitfield, VR Manager, MU 4-3, Karen Givens VR Supervisor for Donna Dounley, VR Manager, MU 4-1</w:t>
      </w:r>
    </w:p>
    <w:p w14:paraId="271B167C" w14:textId="77777777" w:rsidR="00E83F6E" w:rsidRPr="00503DD6" w:rsidRDefault="00024244" w:rsidP="00024244">
      <w:pPr>
        <w:pStyle w:val="ListParagraph"/>
        <w:numPr>
          <w:ilvl w:val="0"/>
          <w:numId w:val="11"/>
        </w:numPr>
        <w:spacing w:after="0" w:line="276" w:lineRule="auto"/>
        <w:rPr>
          <w:rFonts w:ascii="Verdana" w:hAnsi="Verdana"/>
          <w:sz w:val="24"/>
          <w:szCs w:val="24"/>
        </w:rPr>
      </w:pPr>
      <w:r w:rsidRPr="00503DD6">
        <w:rPr>
          <w:rFonts w:ascii="Verdana" w:hAnsi="Verdana"/>
          <w:sz w:val="24"/>
          <w:szCs w:val="24"/>
        </w:rPr>
        <w:t>Brandi int</w:t>
      </w:r>
      <w:r w:rsidR="00F05DE1" w:rsidRPr="00503DD6">
        <w:rPr>
          <w:rFonts w:ascii="Verdana" w:hAnsi="Verdana"/>
          <w:sz w:val="24"/>
          <w:szCs w:val="24"/>
        </w:rPr>
        <w:t>roduced her team</w:t>
      </w:r>
      <w:r w:rsidR="004270CA" w:rsidRPr="00503DD6">
        <w:rPr>
          <w:rFonts w:ascii="Verdana" w:hAnsi="Verdana"/>
          <w:sz w:val="24"/>
          <w:szCs w:val="24"/>
        </w:rPr>
        <w:t xml:space="preserve"> that was present.</w:t>
      </w:r>
    </w:p>
    <w:p w14:paraId="343B2074" w14:textId="51BD75DF" w:rsidR="00C3564A" w:rsidRPr="00503DD6" w:rsidRDefault="00E83F6E" w:rsidP="00423F3D">
      <w:pPr>
        <w:pStyle w:val="ListParagraph"/>
        <w:numPr>
          <w:ilvl w:val="1"/>
          <w:numId w:val="11"/>
        </w:numPr>
        <w:spacing w:after="0" w:line="276" w:lineRule="auto"/>
        <w:rPr>
          <w:rFonts w:ascii="Verdana" w:hAnsi="Verdana"/>
          <w:sz w:val="24"/>
          <w:szCs w:val="24"/>
        </w:rPr>
      </w:pPr>
      <w:r w:rsidRPr="00503DD6">
        <w:rPr>
          <w:rFonts w:ascii="Verdana" w:hAnsi="Verdana"/>
          <w:sz w:val="24"/>
          <w:szCs w:val="24"/>
        </w:rPr>
        <w:t>Collaboration &amp; Partnerships, SEAL</w:t>
      </w:r>
      <w:r w:rsidR="00BA2937" w:rsidRPr="00503DD6">
        <w:rPr>
          <w:rFonts w:ascii="Verdana" w:hAnsi="Verdana"/>
          <w:sz w:val="24"/>
          <w:szCs w:val="24"/>
        </w:rPr>
        <w:t xml:space="preserve"> 78 participants</w:t>
      </w:r>
      <w:r w:rsidRPr="00503DD6">
        <w:rPr>
          <w:rFonts w:ascii="Verdana" w:hAnsi="Verdana"/>
          <w:sz w:val="24"/>
          <w:szCs w:val="24"/>
        </w:rPr>
        <w:t>, Project SEARCH, Regional Office Connections, Workforce Wednesdays, Employer Networking, SHN/School Districts.</w:t>
      </w:r>
      <w:r w:rsidR="00024244" w:rsidRPr="00503DD6">
        <w:rPr>
          <w:rFonts w:ascii="Verdana" w:hAnsi="Verdana"/>
          <w:sz w:val="24"/>
          <w:szCs w:val="24"/>
        </w:rPr>
        <w:t xml:space="preserve"> </w:t>
      </w:r>
    </w:p>
    <w:p w14:paraId="085C5901" w14:textId="77777777" w:rsidR="00353043" w:rsidRPr="00503DD6" w:rsidRDefault="000D521B" w:rsidP="00423F3D">
      <w:pPr>
        <w:pStyle w:val="ListParagraph"/>
        <w:numPr>
          <w:ilvl w:val="1"/>
          <w:numId w:val="11"/>
        </w:numPr>
        <w:spacing w:after="0" w:line="276" w:lineRule="auto"/>
        <w:rPr>
          <w:rFonts w:ascii="Verdana" w:hAnsi="Verdana"/>
          <w:sz w:val="24"/>
          <w:szCs w:val="24"/>
        </w:rPr>
      </w:pPr>
      <w:r w:rsidRPr="00503DD6">
        <w:rPr>
          <w:rFonts w:ascii="Verdana" w:hAnsi="Verdana"/>
          <w:sz w:val="24"/>
          <w:szCs w:val="24"/>
        </w:rPr>
        <w:t>Monthly meetings with regional staff and community partners to serve b</w:t>
      </w:r>
      <w:r w:rsidR="00B235E9" w:rsidRPr="00503DD6">
        <w:rPr>
          <w:rFonts w:ascii="Verdana" w:hAnsi="Verdana"/>
          <w:sz w:val="24"/>
          <w:szCs w:val="24"/>
        </w:rPr>
        <w:t>lind and visually impaired</w:t>
      </w:r>
      <w:r w:rsidRPr="00503DD6">
        <w:rPr>
          <w:rFonts w:ascii="Verdana" w:hAnsi="Verdana"/>
          <w:sz w:val="24"/>
          <w:szCs w:val="24"/>
        </w:rPr>
        <w:t>.</w:t>
      </w:r>
    </w:p>
    <w:p w14:paraId="6F9A0A48" w14:textId="4CF55F15" w:rsidR="007A6CAE" w:rsidRPr="00503DD6" w:rsidRDefault="00353043" w:rsidP="007A6CAE">
      <w:pPr>
        <w:pStyle w:val="ListParagraph"/>
        <w:numPr>
          <w:ilvl w:val="1"/>
          <w:numId w:val="11"/>
        </w:numPr>
        <w:spacing w:after="0" w:line="276" w:lineRule="auto"/>
        <w:rPr>
          <w:rFonts w:ascii="Verdana" w:hAnsi="Verdana"/>
          <w:sz w:val="24"/>
          <w:szCs w:val="24"/>
        </w:rPr>
      </w:pPr>
      <w:r w:rsidRPr="00503DD6">
        <w:rPr>
          <w:rFonts w:ascii="Verdana" w:hAnsi="Verdana"/>
          <w:sz w:val="24"/>
          <w:szCs w:val="24"/>
        </w:rPr>
        <w:t xml:space="preserve">Workforce Wednesdays, one month </w:t>
      </w:r>
      <w:r w:rsidR="006033A4" w:rsidRPr="00503DD6">
        <w:rPr>
          <w:rFonts w:ascii="Verdana" w:hAnsi="Verdana"/>
          <w:sz w:val="24"/>
          <w:szCs w:val="24"/>
        </w:rPr>
        <w:t>workforce partners to present to our staff and the other month our staff present to workforce.</w:t>
      </w:r>
      <w:r w:rsidR="00B235E9" w:rsidRPr="00503DD6">
        <w:rPr>
          <w:rFonts w:ascii="Verdana" w:hAnsi="Verdana"/>
          <w:sz w:val="24"/>
          <w:szCs w:val="24"/>
        </w:rPr>
        <w:t xml:space="preserve"> </w:t>
      </w:r>
    </w:p>
    <w:p w14:paraId="452E4048" w14:textId="5951E5AF" w:rsidR="00FE2ACB" w:rsidRPr="00503DD6" w:rsidRDefault="00FE2ACB" w:rsidP="00FE2ACB">
      <w:pPr>
        <w:pStyle w:val="ListParagraph"/>
        <w:numPr>
          <w:ilvl w:val="0"/>
          <w:numId w:val="11"/>
        </w:numPr>
        <w:spacing w:after="0" w:line="276" w:lineRule="auto"/>
        <w:rPr>
          <w:rFonts w:ascii="Verdana" w:hAnsi="Verdana"/>
          <w:sz w:val="24"/>
          <w:szCs w:val="24"/>
        </w:rPr>
      </w:pPr>
      <w:r w:rsidRPr="00503DD6">
        <w:rPr>
          <w:rFonts w:ascii="Verdana" w:hAnsi="Verdana"/>
          <w:sz w:val="24"/>
          <w:szCs w:val="24"/>
        </w:rPr>
        <w:lastRenderedPageBreak/>
        <w:t>Stephen Lynch, Community Affairs Director</w:t>
      </w:r>
    </w:p>
    <w:p w14:paraId="388F7BE5" w14:textId="78E753A5" w:rsidR="00FE2ACB" w:rsidRPr="00503DD6" w:rsidRDefault="00F34FDF" w:rsidP="00FE2ACB">
      <w:pPr>
        <w:pStyle w:val="ListParagraph"/>
        <w:numPr>
          <w:ilvl w:val="1"/>
          <w:numId w:val="11"/>
        </w:numPr>
        <w:spacing w:after="0" w:line="276" w:lineRule="auto"/>
        <w:rPr>
          <w:rFonts w:ascii="Verdana" w:hAnsi="Verdana"/>
          <w:sz w:val="24"/>
          <w:szCs w:val="24"/>
        </w:rPr>
      </w:pPr>
      <w:r w:rsidRPr="00503DD6">
        <w:rPr>
          <w:rFonts w:ascii="Verdana" w:hAnsi="Verdana"/>
          <w:sz w:val="24"/>
          <w:szCs w:val="24"/>
        </w:rPr>
        <w:t>Talked about the collaboration with TWC VR.</w:t>
      </w:r>
    </w:p>
    <w:p w14:paraId="368E3D60" w14:textId="6194B1B5" w:rsidR="00377AF9" w:rsidRPr="00503DD6" w:rsidRDefault="00CB7E96" w:rsidP="00AA5588">
      <w:pPr>
        <w:pStyle w:val="ListParagraph"/>
        <w:numPr>
          <w:ilvl w:val="0"/>
          <w:numId w:val="11"/>
        </w:numPr>
        <w:spacing w:after="0" w:line="276" w:lineRule="auto"/>
        <w:rPr>
          <w:rFonts w:ascii="Verdana" w:hAnsi="Verdana"/>
          <w:sz w:val="24"/>
          <w:szCs w:val="24"/>
        </w:rPr>
      </w:pPr>
      <w:r w:rsidRPr="00503DD6">
        <w:rPr>
          <w:rFonts w:ascii="Verdana" w:hAnsi="Verdana"/>
          <w:sz w:val="24"/>
          <w:szCs w:val="24"/>
        </w:rPr>
        <w:t>Harold Whitfield, VR Manager MU4-3</w:t>
      </w:r>
    </w:p>
    <w:p w14:paraId="6F56C8D5" w14:textId="179344B6" w:rsidR="00655133" w:rsidRPr="00503DD6" w:rsidRDefault="00BD3DBA" w:rsidP="00655133">
      <w:pPr>
        <w:pStyle w:val="ListParagraph"/>
        <w:numPr>
          <w:ilvl w:val="1"/>
          <w:numId w:val="11"/>
        </w:numPr>
        <w:spacing w:after="0" w:line="276" w:lineRule="auto"/>
        <w:rPr>
          <w:rFonts w:ascii="Verdana" w:hAnsi="Verdana"/>
          <w:sz w:val="24"/>
          <w:szCs w:val="24"/>
        </w:rPr>
      </w:pPr>
      <w:r w:rsidRPr="00503DD6">
        <w:rPr>
          <w:rFonts w:ascii="Verdana" w:hAnsi="Verdana"/>
          <w:sz w:val="24"/>
          <w:szCs w:val="24"/>
        </w:rPr>
        <w:t xml:space="preserve">Deep East and </w:t>
      </w:r>
      <w:r w:rsidR="002606B6" w:rsidRPr="00503DD6">
        <w:rPr>
          <w:rFonts w:ascii="Verdana" w:hAnsi="Verdana"/>
          <w:sz w:val="24"/>
          <w:szCs w:val="24"/>
        </w:rPr>
        <w:t>Southeast</w:t>
      </w:r>
    </w:p>
    <w:p w14:paraId="5926674D" w14:textId="15C569CA" w:rsidR="00BD3DBA" w:rsidRPr="00503DD6" w:rsidRDefault="00E749B0" w:rsidP="00655133">
      <w:pPr>
        <w:pStyle w:val="ListParagraph"/>
        <w:numPr>
          <w:ilvl w:val="1"/>
          <w:numId w:val="11"/>
        </w:numPr>
        <w:spacing w:after="0" w:line="276" w:lineRule="auto"/>
        <w:rPr>
          <w:rFonts w:ascii="Verdana" w:hAnsi="Verdana"/>
          <w:sz w:val="24"/>
          <w:szCs w:val="24"/>
        </w:rPr>
      </w:pPr>
      <w:r w:rsidRPr="00503DD6">
        <w:rPr>
          <w:rFonts w:ascii="Verdana" w:hAnsi="Verdana"/>
          <w:sz w:val="24"/>
          <w:szCs w:val="24"/>
        </w:rPr>
        <w:t xml:space="preserve">VR Services and Workforce </w:t>
      </w:r>
      <w:r w:rsidR="00D176C0" w:rsidRPr="00503DD6">
        <w:rPr>
          <w:rFonts w:ascii="Verdana" w:hAnsi="Verdana"/>
          <w:sz w:val="24"/>
          <w:szCs w:val="24"/>
        </w:rPr>
        <w:t>Solutions Southeast Texas Partnership includes:</w:t>
      </w:r>
    </w:p>
    <w:p w14:paraId="080753A2" w14:textId="22111DE6" w:rsidR="00D176C0" w:rsidRPr="00503DD6" w:rsidRDefault="00D176C0" w:rsidP="00D176C0">
      <w:pPr>
        <w:pStyle w:val="ListParagraph"/>
        <w:numPr>
          <w:ilvl w:val="2"/>
          <w:numId w:val="11"/>
        </w:numPr>
        <w:spacing w:after="0" w:line="276" w:lineRule="auto"/>
        <w:rPr>
          <w:rFonts w:ascii="Verdana" w:hAnsi="Verdana"/>
          <w:sz w:val="24"/>
          <w:szCs w:val="24"/>
        </w:rPr>
      </w:pPr>
      <w:r w:rsidRPr="00503DD6">
        <w:rPr>
          <w:rFonts w:ascii="Verdana" w:hAnsi="Verdana"/>
          <w:sz w:val="24"/>
          <w:szCs w:val="24"/>
        </w:rPr>
        <w:t>Open Communication</w:t>
      </w:r>
      <w:r w:rsidR="00C4156C" w:rsidRPr="00503DD6">
        <w:rPr>
          <w:rFonts w:ascii="Verdana" w:hAnsi="Verdana"/>
          <w:sz w:val="24"/>
          <w:szCs w:val="24"/>
        </w:rPr>
        <w:t>, Co-enrollments, cross training, holiday food drive, SEAL</w:t>
      </w:r>
      <w:r w:rsidR="00F162FB" w:rsidRPr="00503DD6">
        <w:rPr>
          <w:rFonts w:ascii="Verdana" w:hAnsi="Verdana"/>
          <w:sz w:val="24"/>
          <w:szCs w:val="24"/>
        </w:rPr>
        <w:t xml:space="preserve"> 60 participants</w:t>
      </w:r>
      <w:r w:rsidR="00C4156C" w:rsidRPr="00503DD6">
        <w:rPr>
          <w:rFonts w:ascii="Verdana" w:hAnsi="Verdana"/>
          <w:sz w:val="24"/>
          <w:szCs w:val="24"/>
        </w:rPr>
        <w:t>, paid work experience, youth career expo</w:t>
      </w:r>
      <w:r w:rsidR="001135C8" w:rsidRPr="00503DD6">
        <w:rPr>
          <w:rFonts w:ascii="Verdana" w:hAnsi="Verdana"/>
          <w:sz w:val="24"/>
          <w:szCs w:val="24"/>
        </w:rPr>
        <w:t xml:space="preserve"> 3000 students, </w:t>
      </w:r>
      <w:r w:rsidR="00946076" w:rsidRPr="00503DD6">
        <w:rPr>
          <w:rFonts w:ascii="Verdana" w:hAnsi="Verdana"/>
          <w:sz w:val="24"/>
          <w:szCs w:val="24"/>
        </w:rPr>
        <w:t>100 vendors and about 30 school districts.</w:t>
      </w:r>
    </w:p>
    <w:p w14:paraId="42A30D36" w14:textId="16BD3040" w:rsidR="00581F3B" w:rsidRPr="00503DD6" w:rsidRDefault="00DA4002" w:rsidP="00666D6A">
      <w:pPr>
        <w:pStyle w:val="ListParagraph"/>
        <w:numPr>
          <w:ilvl w:val="1"/>
          <w:numId w:val="11"/>
        </w:numPr>
        <w:spacing w:after="0" w:line="276" w:lineRule="auto"/>
        <w:rPr>
          <w:rFonts w:ascii="Verdana" w:hAnsi="Verdana"/>
          <w:sz w:val="24"/>
          <w:szCs w:val="24"/>
        </w:rPr>
      </w:pPr>
      <w:r w:rsidRPr="00503DD6">
        <w:rPr>
          <w:rFonts w:ascii="Verdana" w:hAnsi="Verdana"/>
          <w:sz w:val="24"/>
          <w:szCs w:val="24"/>
        </w:rPr>
        <w:t xml:space="preserve">Received, </w:t>
      </w:r>
      <w:r w:rsidR="00581F3B" w:rsidRPr="00503DD6">
        <w:rPr>
          <w:rFonts w:ascii="Verdana" w:hAnsi="Verdana"/>
          <w:sz w:val="24"/>
          <w:szCs w:val="24"/>
        </w:rPr>
        <w:t xml:space="preserve">VR Integration Awards, 2022 </w:t>
      </w:r>
      <w:r w:rsidR="00BE498F" w:rsidRPr="00503DD6">
        <w:rPr>
          <w:rFonts w:ascii="Verdana" w:hAnsi="Verdana"/>
          <w:sz w:val="24"/>
          <w:szCs w:val="24"/>
        </w:rPr>
        <w:t>Award 1</w:t>
      </w:r>
      <w:r w:rsidR="00BE498F" w:rsidRPr="00503DD6">
        <w:rPr>
          <w:rFonts w:ascii="Verdana" w:hAnsi="Verdana"/>
          <w:sz w:val="24"/>
          <w:szCs w:val="24"/>
          <w:vertAlign w:val="superscript"/>
        </w:rPr>
        <w:t>st</w:t>
      </w:r>
      <w:r w:rsidR="00BE498F" w:rsidRPr="00503DD6">
        <w:rPr>
          <w:rFonts w:ascii="Verdana" w:hAnsi="Verdana"/>
          <w:sz w:val="24"/>
          <w:szCs w:val="24"/>
        </w:rPr>
        <w:t xml:space="preserve"> place </w:t>
      </w:r>
      <w:r w:rsidR="00F42E6D" w:rsidRPr="00503DD6">
        <w:rPr>
          <w:rFonts w:ascii="Verdana" w:hAnsi="Verdana"/>
          <w:sz w:val="24"/>
          <w:szCs w:val="24"/>
        </w:rPr>
        <w:t xml:space="preserve">$100,000 </w:t>
      </w:r>
      <w:r w:rsidR="00BE498F" w:rsidRPr="00503DD6">
        <w:rPr>
          <w:rFonts w:ascii="Verdana" w:hAnsi="Verdana"/>
          <w:sz w:val="24"/>
          <w:szCs w:val="24"/>
        </w:rPr>
        <w:t>NDEAM Event Inclusion Works 2023 Outreach materials, 2023 Award 2</w:t>
      </w:r>
      <w:r w:rsidR="00BE498F" w:rsidRPr="00503DD6">
        <w:rPr>
          <w:rFonts w:ascii="Verdana" w:hAnsi="Verdana"/>
          <w:sz w:val="24"/>
          <w:szCs w:val="24"/>
          <w:vertAlign w:val="superscript"/>
        </w:rPr>
        <w:t>nd</w:t>
      </w:r>
      <w:r w:rsidR="00BE498F" w:rsidRPr="00503DD6">
        <w:rPr>
          <w:rFonts w:ascii="Verdana" w:hAnsi="Verdana"/>
          <w:sz w:val="24"/>
          <w:szCs w:val="24"/>
        </w:rPr>
        <w:t xml:space="preserve"> place </w:t>
      </w:r>
      <w:r w:rsidR="00F42E6D" w:rsidRPr="00503DD6">
        <w:rPr>
          <w:rFonts w:ascii="Verdana" w:hAnsi="Verdana"/>
          <w:sz w:val="24"/>
          <w:szCs w:val="24"/>
        </w:rPr>
        <w:t xml:space="preserve">$75,000 </w:t>
      </w:r>
      <w:r w:rsidR="00BE498F" w:rsidRPr="00503DD6">
        <w:rPr>
          <w:rFonts w:ascii="Verdana" w:hAnsi="Verdana"/>
          <w:sz w:val="24"/>
          <w:szCs w:val="24"/>
        </w:rPr>
        <w:t xml:space="preserve">NDEAM Event </w:t>
      </w:r>
      <w:r w:rsidR="0090344D" w:rsidRPr="00503DD6">
        <w:rPr>
          <w:rFonts w:ascii="Verdana" w:hAnsi="Verdana"/>
          <w:sz w:val="24"/>
          <w:szCs w:val="24"/>
        </w:rPr>
        <w:t xml:space="preserve">Inclusion Works 2024 Summer STEM Camp, </w:t>
      </w:r>
      <w:r w:rsidRPr="00503DD6">
        <w:rPr>
          <w:rFonts w:ascii="Verdana" w:hAnsi="Verdana"/>
          <w:sz w:val="24"/>
          <w:szCs w:val="24"/>
        </w:rPr>
        <w:t xml:space="preserve">and </w:t>
      </w:r>
      <w:r w:rsidR="0090344D" w:rsidRPr="00503DD6">
        <w:rPr>
          <w:rFonts w:ascii="Verdana" w:hAnsi="Verdana"/>
          <w:sz w:val="24"/>
          <w:szCs w:val="24"/>
        </w:rPr>
        <w:t>2024 Pending</w:t>
      </w:r>
    </w:p>
    <w:p w14:paraId="513999D2" w14:textId="13E4A945" w:rsidR="00401F6B" w:rsidRPr="00503DD6" w:rsidRDefault="00401F6B" w:rsidP="00401F6B">
      <w:pPr>
        <w:pStyle w:val="ListParagraph"/>
        <w:numPr>
          <w:ilvl w:val="0"/>
          <w:numId w:val="11"/>
        </w:numPr>
        <w:spacing w:after="0" w:line="276" w:lineRule="auto"/>
        <w:rPr>
          <w:rFonts w:ascii="Verdana" w:hAnsi="Verdana"/>
          <w:sz w:val="24"/>
          <w:szCs w:val="24"/>
        </w:rPr>
      </w:pPr>
      <w:r w:rsidRPr="00503DD6">
        <w:rPr>
          <w:rFonts w:ascii="Verdana" w:hAnsi="Verdana"/>
          <w:sz w:val="24"/>
          <w:szCs w:val="24"/>
        </w:rPr>
        <w:t xml:space="preserve">Karen Givens, </w:t>
      </w:r>
      <w:r w:rsidR="00BD27B9" w:rsidRPr="00503DD6">
        <w:rPr>
          <w:rFonts w:ascii="Verdana" w:hAnsi="Verdana"/>
          <w:sz w:val="24"/>
          <w:szCs w:val="24"/>
        </w:rPr>
        <w:t>VR Supervisor MU4-1</w:t>
      </w:r>
    </w:p>
    <w:p w14:paraId="61D32DE7" w14:textId="2B10FE04" w:rsidR="00EA4D8F" w:rsidRPr="00503DD6" w:rsidRDefault="00A046A8" w:rsidP="00EA4D8F">
      <w:pPr>
        <w:pStyle w:val="ListParagraph"/>
        <w:numPr>
          <w:ilvl w:val="1"/>
          <w:numId w:val="11"/>
        </w:numPr>
        <w:spacing w:after="0" w:line="276" w:lineRule="auto"/>
        <w:rPr>
          <w:rFonts w:ascii="Verdana" w:hAnsi="Verdana"/>
          <w:sz w:val="24"/>
          <w:szCs w:val="24"/>
        </w:rPr>
      </w:pPr>
      <w:r w:rsidRPr="00503DD6">
        <w:rPr>
          <w:rFonts w:ascii="Verdana" w:hAnsi="Verdana"/>
          <w:sz w:val="24"/>
          <w:szCs w:val="24"/>
        </w:rPr>
        <w:t>Northeast Texas 4-1 Building Bridges – Fostering Inclusion</w:t>
      </w:r>
    </w:p>
    <w:p w14:paraId="485B0CEA" w14:textId="51E35162" w:rsidR="00A046A8" w:rsidRPr="00503DD6" w:rsidRDefault="008F34E1" w:rsidP="00EA4D8F">
      <w:pPr>
        <w:pStyle w:val="ListParagraph"/>
        <w:numPr>
          <w:ilvl w:val="1"/>
          <w:numId w:val="11"/>
        </w:numPr>
        <w:spacing w:after="0" w:line="276" w:lineRule="auto"/>
        <w:rPr>
          <w:rFonts w:ascii="Verdana" w:hAnsi="Verdana"/>
          <w:sz w:val="24"/>
          <w:szCs w:val="24"/>
        </w:rPr>
      </w:pPr>
      <w:r w:rsidRPr="00503DD6">
        <w:rPr>
          <w:rFonts w:ascii="Verdana" w:hAnsi="Verdana"/>
          <w:sz w:val="24"/>
          <w:szCs w:val="24"/>
        </w:rPr>
        <w:t xml:space="preserve">Project SOAR is a </w:t>
      </w:r>
      <w:r w:rsidR="005D28D3" w:rsidRPr="00503DD6">
        <w:rPr>
          <w:rFonts w:ascii="Verdana" w:hAnsi="Verdana"/>
          <w:sz w:val="24"/>
          <w:szCs w:val="24"/>
        </w:rPr>
        <w:t>five-week</w:t>
      </w:r>
      <w:r w:rsidRPr="00503DD6">
        <w:rPr>
          <w:rFonts w:ascii="Verdana" w:hAnsi="Verdana"/>
          <w:sz w:val="24"/>
          <w:szCs w:val="24"/>
        </w:rPr>
        <w:t xml:space="preserve"> workshop</w:t>
      </w:r>
      <w:r w:rsidR="00D14EF7" w:rsidRPr="00503DD6">
        <w:rPr>
          <w:rFonts w:ascii="Verdana" w:hAnsi="Verdana"/>
          <w:sz w:val="24"/>
          <w:szCs w:val="24"/>
        </w:rPr>
        <w:t>, two nights per week.</w:t>
      </w:r>
      <w:r w:rsidR="005D28D3" w:rsidRPr="00503DD6">
        <w:rPr>
          <w:rFonts w:ascii="Verdana" w:hAnsi="Verdana"/>
          <w:sz w:val="24"/>
          <w:szCs w:val="24"/>
        </w:rPr>
        <w:t xml:space="preserve"> We’ve partnered with Texarkana Community College to develop a program for transition age students.</w:t>
      </w:r>
    </w:p>
    <w:p w14:paraId="2FFE5F97" w14:textId="28EB5C81" w:rsidR="00FE3D31" w:rsidRPr="00503DD6" w:rsidRDefault="00FE3D31" w:rsidP="00EA4D8F">
      <w:pPr>
        <w:pStyle w:val="ListParagraph"/>
        <w:numPr>
          <w:ilvl w:val="1"/>
          <w:numId w:val="11"/>
        </w:numPr>
        <w:spacing w:after="0" w:line="276" w:lineRule="auto"/>
        <w:rPr>
          <w:rFonts w:ascii="Verdana" w:hAnsi="Verdana"/>
          <w:sz w:val="24"/>
          <w:szCs w:val="24"/>
        </w:rPr>
      </w:pPr>
      <w:r w:rsidRPr="00503DD6">
        <w:rPr>
          <w:rFonts w:ascii="Verdana" w:hAnsi="Verdana"/>
          <w:sz w:val="24"/>
          <w:szCs w:val="24"/>
        </w:rPr>
        <w:t>College 101 partnered with Texarkana Community College</w:t>
      </w:r>
      <w:r w:rsidR="002C0163" w:rsidRPr="00503DD6">
        <w:rPr>
          <w:rFonts w:ascii="Verdana" w:hAnsi="Verdana"/>
          <w:sz w:val="24"/>
          <w:szCs w:val="24"/>
        </w:rPr>
        <w:t>. This is a four-day group training program for students interested in vocational training that will allow opportunities to a competi</w:t>
      </w:r>
      <w:r w:rsidR="00816AAF" w:rsidRPr="00503DD6">
        <w:rPr>
          <w:rFonts w:ascii="Verdana" w:hAnsi="Verdana"/>
          <w:sz w:val="24"/>
          <w:szCs w:val="24"/>
        </w:rPr>
        <w:t>ti</w:t>
      </w:r>
      <w:r w:rsidR="002C0163" w:rsidRPr="00503DD6">
        <w:rPr>
          <w:rFonts w:ascii="Verdana" w:hAnsi="Verdana"/>
          <w:sz w:val="24"/>
          <w:szCs w:val="24"/>
        </w:rPr>
        <w:t>ve wor</w:t>
      </w:r>
      <w:r w:rsidR="00816AAF" w:rsidRPr="00503DD6">
        <w:rPr>
          <w:rFonts w:ascii="Verdana" w:hAnsi="Verdana"/>
          <w:sz w:val="24"/>
          <w:szCs w:val="24"/>
        </w:rPr>
        <w:t xml:space="preserve">ld </w:t>
      </w:r>
      <w:r w:rsidR="002C0163" w:rsidRPr="00503DD6">
        <w:rPr>
          <w:rFonts w:ascii="Verdana" w:hAnsi="Verdana"/>
          <w:sz w:val="24"/>
          <w:szCs w:val="24"/>
        </w:rPr>
        <w:t>of employment</w:t>
      </w:r>
      <w:r w:rsidR="00816AAF" w:rsidRPr="00503DD6">
        <w:rPr>
          <w:rFonts w:ascii="Verdana" w:hAnsi="Verdana"/>
          <w:sz w:val="24"/>
          <w:szCs w:val="24"/>
        </w:rPr>
        <w:t>.</w:t>
      </w:r>
    </w:p>
    <w:p w14:paraId="3FB512FE" w14:textId="4BBAB9DB" w:rsidR="00816AAF" w:rsidRPr="00503DD6" w:rsidRDefault="00F94986" w:rsidP="00EA4D8F">
      <w:pPr>
        <w:pStyle w:val="ListParagraph"/>
        <w:numPr>
          <w:ilvl w:val="1"/>
          <w:numId w:val="11"/>
        </w:numPr>
        <w:spacing w:after="0" w:line="276" w:lineRule="auto"/>
        <w:rPr>
          <w:rFonts w:ascii="Verdana" w:hAnsi="Verdana"/>
          <w:sz w:val="24"/>
          <w:szCs w:val="24"/>
        </w:rPr>
      </w:pPr>
      <w:r w:rsidRPr="00503DD6">
        <w:rPr>
          <w:rFonts w:ascii="Verdana" w:hAnsi="Verdana"/>
          <w:sz w:val="24"/>
          <w:szCs w:val="24"/>
        </w:rPr>
        <w:t>NDEAM</w:t>
      </w:r>
      <w:r w:rsidR="00E94376" w:rsidRPr="00503DD6">
        <w:rPr>
          <w:rFonts w:ascii="Verdana" w:hAnsi="Verdana"/>
          <w:sz w:val="24"/>
          <w:szCs w:val="24"/>
        </w:rPr>
        <w:t xml:space="preserve"> National Disability Employment Awareness Month. We celebrate customer success stories</w:t>
      </w:r>
      <w:r w:rsidR="00BC6AA5" w:rsidRPr="00503DD6">
        <w:rPr>
          <w:rFonts w:ascii="Verdana" w:hAnsi="Verdana"/>
          <w:sz w:val="24"/>
          <w:szCs w:val="24"/>
        </w:rPr>
        <w:t xml:space="preserve"> with VR, community partners, workforce board staff and VR service providers</w:t>
      </w:r>
      <w:r w:rsidR="00EA31C0" w:rsidRPr="00503DD6">
        <w:rPr>
          <w:rFonts w:ascii="Verdana" w:hAnsi="Verdana"/>
          <w:sz w:val="24"/>
          <w:szCs w:val="24"/>
        </w:rPr>
        <w:t>.</w:t>
      </w:r>
    </w:p>
    <w:p w14:paraId="65E64D63" w14:textId="20A4BBE5" w:rsidR="008076C8" w:rsidRPr="00503DD6" w:rsidRDefault="008B5181" w:rsidP="00EA4D8F">
      <w:pPr>
        <w:pStyle w:val="ListParagraph"/>
        <w:numPr>
          <w:ilvl w:val="1"/>
          <w:numId w:val="11"/>
        </w:numPr>
        <w:spacing w:after="0" w:line="276" w:lineRule="auto"/>
        <w:rPr>
          <w:rFonts w:ascii="Verdana" w:hAnsi="Verdana"/>
          <w:sz w:val="24"/>
          <w:szCs w:val="24"/>
        </w:rPr>
      </w:pPr>
      <w:r w:rsidRPr="00503DD6">
        <w:rPr>
          <w:rFonts w:ascii="Verdana" w:hAnsi="Verdana"/>
          <w:sz w:val="24"/>
          <w:szCs w:val="24"/>
        </w:rPr>
        <w:t xml:space="preserve">Dual Customer/No Wrong Door </w:t>
      </w:r>
      <w:r w:rsidR="006E5A62" w:rsidRPr="00503DD6">
        <w:rPr>
          <w:rFonts w:ascii="Verdana" w:hAnsi="Verdana"/>
          <w:sz w:val="24"/>
          <w:szCs w:val="24"/>
        </w:rPr>
        <w:t>This form utilized at NE Texas WFC ensures that all customers are enrolled in Work in Texas to promote better opportunities for employment.</w:t>
      </w:r>
    </w:p>
    <w:p w14:paraId="3D3DF601" w14:textId="55BF337D" w:rsidR="006E5A62" w:rsidRPr="00503DD6" w:rsidRDefault="00B5745F" w:rsidP="00EA4D8F">
      <w:pPr>
        <w:pStyle w:val="ListParagraph"/>
        <w:numPr>
          <w:ilvl w:val="1"/>
          <w:numId w:val="11"/>
        </w:numPr>
        <w:spacing w:after="0" w:line="276" w:lineRule="auto"/>
        <w:rPr>
          <w:rFonts w:ascii="Verdana" w:hAnsi="Verdana"/>
          <w:sz w:val="24"/>
          <w:szCs w:val="24"/>
        </w:rPr>
      </w:pPr>
      <w:r w:rsidRPr="00503DD6">
        <w:rPr>
          <w:rFonts w:ascii="Verdana" w:hAnsi="Verdana"/>
          <w:sz w:val="24"/>
          <w:szCs w:val="24"/>
        </w:rPr>
        <w:t>SEAL, goal is to place 34 students, currently have 33 registered.</w:t>
      </w:r>
    </w:p>
    <w:p w14:paraId="3E4E5BE5" w14:textId="449E83D9" w:rsidR="008B7533" w:rsidRPr="00503DD6" w:rsidRDefault="008B7533" w:rsidP="008B7533">
      <w:pPr>
        <w:spacing w:after="0" w:line="240" w:lineRule="auto"/>
        <w:rPr>
          <w:rFonts w:ascii="Verdana" w:hAnsi="Verdana"/>
          <w:b/>
          <w:bCs/>
          <w:sz w:val="28"/>
          <w:szCs w:val="28"/>
        </w:rPr>
      </w:pPr>
      <w:r w:rsidRPr="00503DD6">
        <w:rPr>
          <w:rFonts w:ascii="Verdana" w:hAnsi="Verdana"/>
          <w:b/>
          <w:bCs/>
          <w:sz w:val="28"/>
          <w:szCs w:val="28"/>
        </w:rPr>
        <w:t xml:space="preserve">Statewide Job Club, Paid Work Experience, Region 4 Programs Jacki Everhart-Thompson, Business Relations Coordinator Christina Ward, Business Relations </w:t>
      </w:r>
      <w:r w:rsidR="00584925" w:rsidRPr="00503DD6">
        <w:rPr>
          <w:rFonts w:ascii="Verdana" w:hAnsi="Verdana"/>
          <w:b/>
          <w:bCs/>
          <w:sz w:val="28"/>
          <w:szCs w:val="28"/>
        </w:rPr>
        <w:t>C</w:t>
      </w:r>
      <w:r w:rsidRPr="00503DD6">
        <w:rPr>
          <w:rFonts w:ascii="Verdana" w:hAnsi="Verdana"/>
          <w:b/>
          <w:bCs/>
          <w:sz w:val="28"/>
          <w:szCs w:val="28"/>
        </w:rPr>
        <w:t>oordinator</w:t>
      </w:r>
    </w:p>
    <w:p w14:paraId="6BC6872F" w14:textId="61ECA765" w:rsidR="00401F6B" w:rsidRPr="00503DD6" w:rsidRDefault="003846CE" w:rsidP="003846CE">
      <w:pPr>
        <w:pStyle w:val="ListParagraph"/>
        <w:numPr>
          <w:ilvl w:val="0"/>
          <w:numId w:val="14"/>
        </w:numPr>
        <w:spacing w:after="0" w:line="276" w:lineRule="auto"/>
        <w:rPr>
          <w:rFonts w:ascii="Verdana" w:hAnsi="Verdana"/>
          <w:sz w:val="24"/>
          <w:szCs w:val="24"/>
        </w:rPr>
      </w:pPr>
      <w:r w:rsidRPr="00503DD6">
        <w:rPr>
          <w:rFonts w:ascii="Verdana" w:hAnsi="Verdana"/>
          <w:sz w:val="24"/>
          <w:szCs w:val="24"/>
        </w:rPr>
        <w:lastRenderedPageBreak/>
        <w:t>Mail role is to work with bu</w:t>
      </w:r>
      <w:r w:rsidR="00D35F73" w:rsidRPr="00503DD6">
        <w:rPr>
          <w:rFonts w:ascii="Verdana" w:hAnsi="Verdana"/>
          <w:sz w:val="24"/>
          <w:szCs w:val="24"/>
        </w:rPr>
        <w:t>sinesses to educate them on VR and how we can assist their business</w:t>
      </w:r>
      <w:r w:rsidR="004C73B1" w:rsidRPr="00503DD6">
        <w:rPr>
          <w:rFonts w:ascii="Verdana" w:hAnsi="Verdana"/>
          <w:sz w:val="24"/>
          <w:szCs w:val="24"/>
        </w:rPr>
        <w:t xml:space="preserve"> if they give our individuals an opportunity to work for them.</w:t>
      </w:r>
    </w:p>
    <w:p w14:paraId="6F04CE92" w14:textId="5E42BB44" w:rsidR="001F79C7" w:rsidRPr="00503DD6" w:rsidRDefault="002D2C9A" w:rsidP="003846CE">
      <w:pPr>
        <w:pStyle w:val="ListParagraph"/>
        <w:numPr>
          <w:ilvl w:val="0"/>
          <w:numId w:val="14"/>
        </w:numPr>
        <w:spacing w:after="0" w:line="276" w:lineRule="auto"/>
        <w:rPr>
          <w:rFonts w:ascii="Verdana" w:hAnsi="Verdana"/>
          <w:sz w:val="24"/>
          <w:szCs w:val="24"/>
        </w:rPr>
      </w:pPr>
      <w:r w:rsidRPr="00503DD6">
        <w:rPr>
          <w:rFonts w:ascii="Verdana" w:hAnsi="Verdana"/>
          <w:sz w:val="24"/>
          <w:szCs w:val="24"/>
        </w:rPr>
        <w:t xml:space="preserve">Statewide </w:t>
      </w:r>
      <w:r w:rsidR="001F79C7" w:rsidRPr="00503DD6">
        <w:rPr>
          <w:rFonts w:ascii="Verdana" w:hAnsi="Verdana"/>
          <w:sz w:val="24"/>
          <w:szCs w:val="24"/>
        </w:rPr>
        <w:t>J</w:t>
      </w:r>
      <w:r w:rsidRPr="00503DD6">
        <w:rPr>
          <w:rFonts w:ascii="Verdana" w:hAnsi="Verdana"/>
          <w:sz w:val="24"/>
          <w:szCs w:val="24"/>
        </w:rPr>
        <w:t xml:space="preserve">ob </w:t>
      </w:r>
      <w:r w:rsidR="001F79C7" w:rsidRPr="00503DD6">
        <w:rPr>
          <w:rFonts w:ascii="Verdana" w:hAnsi="Verdana"/>
          <w:sz w:val="24"/>
          <w:szCs w:val="24"/>
        </w:rPr>
        <w:t>C</w:t>
      </w:r>
      <w:r w:rsidRPr="00503DD6">
        <w:rPr>
          <w:rFonts w:ascii="Verdana" w:hAnsi="Verdana"/>
          <w:sz w:val="24"/>
          <w:szCs w:val="24"/>
        </w:rPr>
        <w:t>lub</w:t>
      </w:r>
      <w:r w:rsidR="001F79C7" w:rsidRPr="00503DD6">
        <w:rPr>
          <w:rFonts w:ascii="Verdana" w:hAnsi="Verdana"/>
          <w:sz w:val="24"/>
          <w:szCs w:val="24"/>
        </w:rPr>
        <w:t xml:space="preserve">, this is a </w:t>
      </w:r>
      <w:r w:rsidR="00A301F0" w:rsidRPr="00503DD6">
        <w:rPr>
          <w:rFonts w:ascii="Verdana" w:hAnsi="Verdana"/>
          <w:sz w:val="24"/>
          <w:szCs w:val="24"/>
        </w:rPr>
        <w:t>seven-week</w:t>
      </w:r>
      <w:r w:rsidR="001F79C7" w:rsidRPr="00503DD6">
        <w:rPr>
          <w:rFonts w:ascii="Verdana" w:hAnsi="Verdana"/>
          <w:sz w:val="24"/>
          <w:szCs w:val="24"/>
        </w:rPr>
        <w:t xml:space="preserve"> virtual</w:t>
      </w:r>
      <w:r w:rsidR="00A301F0" w:rsidRPr="00503DD6">
        <w:rPr>
          <w:rFonts w:ascii="Verdana" w:hAnsi="Verdana"/>
          <w:sz w:val="24"/>
          <w:szCs w:val="24"/>
        </w:rPr>
        <w:t xml:space="preserve"> program, </w:t>
      </w:r>
      <w:r w:rsidR="00CA50AB" w:rsidRPr="00503DD6">
        <w:rPr>
          <w:rFonts w:ascii="Verdana" w:hAnsi="Verdana"/>
          <w:sz w:val="24"/>
          <w:szCs w:val="24"/>
        </w:rPr>
        <w:t>we talk about talent acquisi</w:t>
      </w:r>
      <w:r w:rsidR="00692E4D" w:rsidRPr="00503DD6">
        <w:rPr>
          <w:rFonts w:ascii="Verdana" w:hAnsi="Verdana"/>
          <w:sz w:val="24"/>
          <w:szCs w:val="24"/>
        </w:rPr>
        <w:t>tion,</w:t>
      </w:r>
      <w:r w:rsidR="00CA50AB" w:rsidRPr="00503DD6">
        <w:rPr>
          <w:rFonts w:ascii="Verdana" w:hAnsi="Verdana"/>
          <w:sz w:val="24"/>
          <w:szCs w:val="24"/>
        </w:rPr>
        <w:t xml:space="preserve"> </w:t>
      </w:r>
      <w:r w:rsidR="00692E4D" w:rsidRPr="00503DD6">
        <w:rPr>
          <w:rFonts w:ascii="Verdana" w:hAnsi="Verdana"/>
          <w:sz w:val="24"/>
          <w:szCs w:val="24"/>
        </w:rPr>
        <w:t>self-advocacy</w:t>
      </w:r>
      <w:r w:rsidR="00CA50AB" w:rsidRPr="00503DD6">
        <w:rPr>
          <w:rFonts w:ascii="Verdana" w:hAnsi="Verdana"/>
          <w:sz w:val="24"/>
          <w:szCs w:val="24"/>
        </w:rPr>
        <w:t xml:space="preserve">, </w:t>
      </w:r>
      <w:r w:rsidR="00A313DF" w:rsidRPr="00503DD6">
        <w:rPr>
          <w:rFonts w:ascii="Verdana" w:hAnsi="Verdana"/>
          <w:sz w:val="24"/>
          <w:szCs w:val="24"/>
        </w:rPr>
        <w:t>n</w:t>
      </w:r>
      <w:r w:rsidR="00CA50AB" w:rsidRPr="00503DD6">
        <w:rPr>
          <w:rFonts w:ascii="Verdana" w:hAnsi="Verdana"/>
          <w:sz w:val="24"/>
          <w:szCs w:val="24"/>
        </w:rPr>
        <w:t>etwork</w:t>
      </w:r>
      <w:r w:rsidR="00A313DF" w:rsidRPr="00503DD6">
        <w:rPr>
          <w:rFonts w:ascii="Verdana" w:hAnsi="Verdana"/>
          <w:sz w:val="24"/>
          <w:szCs w:val="24"/>
        </w:rPr>
        <w:t>ing</w:t>
      </w:r>
      <w:r w:rsidR="00CA50AB" w:rsidRPr="00503DD6">
        <w:rPr>
          <w:rFonts w:ascii="Verdana" w:hAnsi="Verdana"/>
          <w:sz w:val="24"/>
          <w:szCs w:val="24"/>
        </w:rPr>
        <w:t xml:space="preserve">, resume tips, </w:t>
      </w:r>
      <w:r w:rsidR="00A313DF" w:rsidRPr="00503DD6">
        <w:rPr>
          <w:rFonts w:ascii="Verdana" w:hAnsi="Verdana"/>
          <w:sz w:val="24"/>
          <w:szCs w:val="24"/>
        </w:rPr>
        <w:t xml:space="preserve">job </w:t>
      </w:r>
      <w:r w:rsidR="00692E4D" w:rsidRPr="00503DD6">
        <w:rPr>
          <w:rFonts w:ascii="Verdana" w:hAnsi="Verdana"/>
          <w:sz w:val="24"/>
          <w:szCs w:val="24"/>
        </w:rPr>
        <w:t>application, interview, how to keep the job.</w:t>
      </w:r>
    </w:p>
    <w:p w14:paraId="50380DC8" w14:textId="74730F92" w:rsidR="004C73B1" w:rsidRPr="00503DD6" w:rsidRDefault="008E3A13" w:rsidP="003846CE">
      <w:pPr>
        <w:pStyle w:val="ListParagraph"/>
        <w:numPr>
          <w:ilvl w:val="0"/>
          <w:numId w:val="14"/>
        </w:numPr>
        <w:spacing w:after="0" w:line="276" w:lineRule="auto"/>
        <w:rPr>
          <w:rFonts w:ascii="Verdana" w:hAnsi="Verdana"/>
          <w:sz w:val="24"/>
          <w:szCs w:val="24"/>
        </w:rPr>
      </w:pPr>
      <w:r w:rsidRPr="00503DD6">
        <w:rPr>
          <w:rFonts w:ascii="Verdana" w:hAnsi="Verdana"/>
          <w:sz w:val="24"/>
          <w:szCs w:val="24"/>
        </w:rPr>
        <w:t>S</w:t>
      </w:r>
      <w:r w:rsidR="001F79C7" w:rsidRPr="00503DD6">
        <w:rPr>
          <w:rFonts w:ascii="Verdana" w:hAnsi="Verdana"/>
          <w:sz w:val="24"/>
          <w:szCs w:val="24"/>
        </w:rPr>
        <w:t>t</w:t>
      </w:r>
      <w:r w:rsidR="00760EE3" w:rsidRPr="00503DD6">
        <w:rPr>
          <w:rFonts w:ascii="Verdana" w:hAnsi="Verdana"/>
          <w:sz w:val="24"/>
          <w:szCs w:val="24"/>
        </w:rPr>
        <w:t xml:space="preserve">ep </w:t>
      </w:r>
      <w:r w:rsidR="002572BC" w:rsidRPr="00503DD6">
        <w:rPr>
          <w:rFonts w:ascii="Verdana" w:hAnsi="Verdana"/>
          <w:sz w:val="24"/>
          <w:szCs w:val="24"/>
        </w:rPr>
        <w:t>Program</w:t>
      </w:r>
      <w:r w:rsidR="00D0280E" w:rsidRPr="00503DD6">
        <w:rPr>
          <w:rFonts w:ascii="Verdana" w:hAnsi="Verdana"/>
          <w:sz w:val="24"/>
          <w:szCs w:val="24"/>
        </w:rPr>
        <w:t>, skills training to employment project,</w:t>
      </w:r>
      <w:r w:rsidR="0051467A" w:rsidRPr="00503DD6">
        <w:rPr>
          <w:rFonts w:ascii="Verdana" w:hAnsi="Verdana"/>
          <w:sz w:val="24"/>
          <w:szCs w:val="24"/>
        </w:rPr>
        <w:t xml:space="preserve"> customers who are job ready but have limited to no experience.</w:t>
      </w:r>
      <w:r w:rsidR="00FB31EC" w:rsidRPr="00503DD6">
        <w:rPr>
          <w:rFonts w:ascii="Verdana" w:hAnsi="Verdana"/>
          <w:sz w:val="24"/>
          <w:szCs w:val="24"/>
        </w:rPr>
        <w:t xml:space="preserve"> </w:t>
      </w:r>
      <w:r w:rsidR="00CC37A1" w:rsidRPr="00503DD6">
        <w:rPr>
          <w:rFonts w:ascii="Verdana" w:hAnsi="Verdana"/>
          <w:sz w:val="24"/>
          <w:szCs w:val="24"/>
        </w:rPr>
        <w:t>12-week</w:t>
      </w:r>
      <w:r w:rsidR="00FB31EC" w:rsidRPr="00503DD6">
        <w:rPr>
          <w:rFonts w:ascii="Verdana" w:hAnsi="Verdana"/>
          <w:sz w:val="24"/>
          <w:szCs w:val="24"/>
        </w:rPr>
        <w:t xml:space="preserve"> paid work experience.</w:t>
      </w:r>
      <w:r w:rsidR="00FA6E46" w:rsidRPr="00503DD6">
        <w:rPr>
          <w:rFonts w:ascii="Verdana" w:hAnsi="Verdana"/>
          <w:sz w:val="24"/>
          <w:szCs w:val="24"/>
        </w:rPr>
        <w:t xml:space="preserve"> In Tyler we have </w:t>
      </w:r>
      <w:r w:rsidR="002026AD" w:rsidRPr="00503DD6">
        <w:rPr>
          <w:rFonts w:ascii="Verdana" w:hAnsi="Verdana"/>
          <w:sz w:val="24"/>
          <w:szCs w:val="24"/>
        </w:rPr>
        <w:t>four cohorts, one successfully hired, total of five participants have gone through the program.</w:t>
      </w:r>
      <w:r w:rsidR="00196CA7" w:rsidRPr="00503DD6">
        <w:rPr>
          <w:rFonts w:ascii="Verdana" w:hAnsi="Verdana"/>
          <w:sz w:val="24"/>
          <w:szCs w:val="24"/>
        </w:rPr>
        <w:t xml:space="preserve"> </w:t>
      </w:r>
      <w:r w:rsidR="00807B3A" w:rsidRPr="00503DD6">
        <w:rPr>
          <w:rFonts w:ascii="Verdana" w:hAnsi="Verdana"/>
          <w:sz w:val="24"/>
          <w:szCs w:val="24"/>
        </w:rPr>
        <w:t xml:space="preserve">VR works with the onsite team to develop a training program and </w:t>
      </w:r>
      <w:r w:rsidR="00D924D5" w:rsidRPr="00503DD6">
        <w:rPr>
          <w:rFonts w:ascii="Verdana" w:hAnsi="Verdana"/>
          <w:sz w:val="24"/>
          <w:szCs w:val="24"/>
        </w:rPr>
        <w:t>e</w:t>
      </w:r>
      <w:r w:rsidR="00807B3A" w:rsidRPr="00503DD6">
        <w:rPr>
          <w:rFonts w:ascii="Verdana" w:hAnsi="Verdana"/>
          <w:sz w:val="24"/>
          <w:szCs w:val="24"/>
        </w:rPr>
        <w:t>nsure it’s a good fit.</w:t>
      </w:r>
    </w:p>
    <w:p w14:paraId="507FE3C3" w14:textId="77777777" w:rsidR="00CC37A1" w:rsidRPr="00CC37A1" w:rsidRDefault="00CC37A1" w:rsidP="00CC37A1">
      <w:pPr>
        <w:spacing w:after="0" w:line="240" w:lineRule="auto"/>
        <w:contextualSpacing/>
        <w:rPr>
          <w:rFonts w:ascii="Verdana" w:hAnsi="Verdana"/>
          <w:b/>
          <w:bCs/>
          <w:kern w:val="0"/>
          <w:sz w:val="28"/>
          <w:szCs w:val="28"/>
          <w14:ligatures w14:val="none"/>
        </w:rPr>
      </w:pPr>
      <w:r w:rsidRPr="00CC37A1">
        <w:rPr>
          <w:rFonts w:ascii="Verdana" w:hAnsi="Verdana"/>
          <w:b/>
          <w:bCs/>
          <w:kern w:val="0"/>
          <w:sz w:val="28"/>
          <w:szCs w:val="28"/>
          <w14:ligatures w14:val="none"/>
        </w:rPr>
        <w:t>VRD Region 4: Customer Success Stories</w:t>
      </w:r>
    </w:p>
    <w:p w14:paraId="55519F55" w14:textId="77777777" w:rsidR="00CC37A1" w:rsidRPr="00CC37A1" w:rsidRDefault="00CC37A1" w:rsidP="00852E45">
      <w:pPr>
        <w:spacing w:line="240" w:lineRule="auto"/>
        <w:contextualSpacing/>
        <w:rPr>
          <w:rFonts w:ascii="Verdana" w:hAnsi="Verdana"/>
          <w:b/>
          <w:bCs/>
          <w:kern w:val="0"/>
          <w:sz w:val="28"/>
          <w:szCs w:val="28"/>
          <w14:ligatures w14:val="none"/>
        </w:rPr>
      </w:pPr>
      <w:r w:rsidRPr="00CC37A1">
        <w:rPr>
          <w:rFonts w:ascii="Verdana" w:hAnsi="Verdana"/>
          <w:b/>
          <w:bCs/>
          <w:kern w:val="0"/>
          <w:sz w:val="28"/>
          <w:szCs w:val="28"/>
          <w14:ligatures w14:val="none"/>
        </w:rPr>
        <w:t>Justin Collier, Vocational Rehabilitation Counselor</w:t>
      </w:r>
    </w:p>
    <w:p w14:paraId="375A6482" w14:textId="77777777" w:rsidR="00CC37A1" w:rsidRPr="00503DD6" w:rsidRDefault="00CC37A1" w:rsidP="00852E45">
      <w:pPr>
        <w:spacing w:line="240" w:lineRule="auto"/>
        <w:contextualSpacing/>
        <w:rPr>
          <w:rFonts w:ascii="Verdana" w:hAnsi="Verdana"/>
          <w:b/>
          <w:bCs/>
          <w:kern w:val="0"/>
          <w:sz w:val="28"/>
          <w:szCs w:val="28"/>
          <w14:ligatures w14:val="none"/>
        </w:rPr>
      </w:pPr>
      <w:r w:rsidRPr="00CC37A1">
        <w:rPr>
          <w:rFonts w:ascii="Verdana" w:hAnsi="Verdana"/>
          <w:b/>
          <w:bCs/>
          <w:kern w:val="0"/>
          <w:sz w:val="28"/>
          <w:szCs w:val="28"/>
          <w14:ligatures w14:val="none"/>
        </w:rPr>
        <w:t>Kel Cates, Restoration Specialist and Alicia Milliard, VR Counselor for Blind/Visual Impairments</w:t>
      </w:r>
    </w:p>
    <w:p w14:paraId="260188AE" w14:textId="19AC4C8E" w:rsidR="00392FA3" w:rsidRPr="00503DD6" w:rsidRDefault="00391875" w:rsidP="00392FA3">
      <w:pPr>
        <w:pStyle w:val="ListParagraph"/>
        <w:numPr>
          <w:ilvl w:val="0"/>
          <w:numId w:val="15"/>
        </w:numPr>
        <w:spacing w:line="240" w:lineRule="auto"/>
        <w:rPr>
          <w:rFonts w:ascii="Verdana" w:hAnsi="Verdana"/>
          <w:kern w:val="0"/>
          <w:sz w:val="24"/>
          <w:szCs w:val="24"/>
          <w14:ligatures w14:val="none"/>
        </w:rPr>
      </w:pPr>
      <w:r w:rsidRPr="00503DD6">
        <w:rPr>
          <w:rFonts w:ascii="Verdana" w:hAnsi="Verdana"/>
          <w:kern w:val="0"/>
          <w:sz w:val="24"/>
          <w:szCs w:val="24"/>
          <w14:ligatures w14:val="none"/>
        </w:rPr>
        <w:t>Kel</w:t>
      </w:r>
      <w:r w:rsidR="008166EB" w:rsidRPr="00503DD6">
        <w:rPr>
          <w:rFonts w:ascii="Verdana" w:hAnsi="Verdana"/>
          <w:kern w:val="0"/>
          <w:sz w:val="24"/>
          <w:szCs w:val="24"/>
          <w14:ligatures w14:val="none"/>
        </w:rPr>
        <w:t xml:space="preserve"> presented his </w:t>
      </w:r>
      <w:r w:rsidR="009134A3" w:rsidRPr="00503DD6">
        <w:rPr>
          <w:rFonts w:ascii="Verdana" w:hAnsi="Verdana"/>
          <w:kern w:val="0"/>
          <w:sz w:val="24"/>
          <w:szCs w:val="24"/>
          <w14:ligatures w14:val="none"/>
        </w:rPr>
        <w:t>story;</w:t>
      </w:r>
      <w:r w:rsidR="000136CB" w:rsidRPr="00503DD6">
        <w:rPr>
          <w:rFonts w:ascii="Verdana" w:hAnsi="Verdana"/>
          <w:kern w:val="0"/>
          <w:sz w:val="24"/>
          <w:szCs w:val="24"/>
          <w14:ligatures w14:val="none"/>
        </w:rPr>
        <w:t xml:space="preserve"> </w:t>
      </w:r>
      <w:r w:rsidR="001E7F45" w:rsidRPr="00503DD6">
        <w:rPr>
          <w:rFonts w:ascii="Verdana" w:hAnsi="Verdana"/>
          <w:kern w:val="0"/>
          <w:sz w:val="24"/>
          <w:szCs w:val="24"/>
          <w14:ligatures w14:val="none"/>
        </w:rPr>
        <w:t>included his life pre-diagnosis, to</w:t>
      </w:r>
      <w:r w:rsidR="00987594" w:rsidRPr="00503DD6">
        <w:rPr>
          <w:rFonts w:ascii="Verdana" w:hAnsi="Verdana"/>
          <w:kern w:val="0"/>
          <w:sz w:val="24"/>
          <w:szCs w:val="24"/>
          <w14:ligatures w14:val="none"/>
        </w:rPr>
        <w:t xml:space="preserve"> struggles and support after being</w:t>
      </w:r>
      <w:r w:rsidR="000136CB" w:rsidRPr="00503DD6">
        <w:rPr>
          <w:rFonts w:ascii="Verdana" w:hAnsi="Verdana"/>
          <w:kern w:val="0"/>
          <w:sz w:val="24"/>
          <w:szCs w:val="24"/>
          <w14:ligatures w14:val="none"/>
        </w:rPr>
        <w:t xml:space="preserve"> </w:t>
      </w:r>
      <w:r w:rsidR="008166EB" w:rsidRPr="00503DD6">
        <w:rPr>
          <w:rFonts w:ascii="Verdana" w:hAnsi="Verdana"/>
          <w:kern w:val="0"/>
          <w:sz w:val="24"/>
          <w:szCs w:val="24"/>
          <w14:ligatures w14:val="none"/>
        </w:rPr>
        <w:t>diagnos</w:t>
      </w:r>
      <w:r w:rsidR="000136CB" w:rsidRPr="00503DD6">
        <w:rPr>
          <w:rFonts w:ascii="Verdana" w:hAnsi="Verdana"/>
          <w:kern w:val="0"/>
          <w:sz w:val="24"/>
          <w:szCs w:val="24"/>
          <w14:ligatures w14:val="none"/>
        </w:rPr>
        <w:t>ed</w:t>
      </w:r>
      <w:r w:rsidR="008166EB" w:rsidRPr="00503DD6">
        <w:rPr>
          <w:rFonts w:ascii="Verdana" w:hAnsi="Verdana"/>
          <w:kern w:val="0"/>
          <w:sz w:val="24"/>
          <w:szCs w:val="24"/>
          <w14:ligatures w14:val="none"/>
        </w:rPr>
        <w:t xml:space="preserve"> </w:t>
      </w:r>
      <w:r w:rsidR="000136CB" w:rsidRPr="00503DD6">
        <w:rPr>
          <w:rFonts w:ascii="Verdana" w:hAnsi="Verdana"/>
          <w:kern w:val="0"/>
          <w:sz w:val="24"/>
          <w:szCs w:val="24"/>
          <w14:ligatures w14:val="none"/>
        </w:rPr>
        <w:t>with</w:t>
      </w:r>
      <w:r w:rsidR="001347C6" w:rsidRPr="00503DD6">
        <w:rPr>
          <w:rFonts w:ascii="Verdana" w:hAnsi="Verdana"/>
          <w:kern w:val="0"/>
          <w:sz w:val="24"/>
          <w:szCs w:val="24"/>
          <w14:ligatures w14:val="none"/>
        </w:rPr>
        <w:t xml:space="preserve"> </w:t>
      </w:r>
      <w:r w:rsidR="00B61D31" w:rsidRPr="00503DD6">
        <w:rPr>
          <w:rFonts w:ascii="Verdana" w:hAnsi="Verdana"/>
          <w:kern w:val="0"/>
          <w:sz w:val="24"/>
          <w:szCs w:val="24"/>
          <w14:ligatures w14:val="none"/>
        </w:rPr>
        <w:t>retinitis pigmentosa</w:t>
      </w:r>
      <w:r w:rsidR="000175F8" w:rsidRPr="00503DD6">
        <w:rPr>
          <w:rFonts w:ascii="Verdana" w:hAnsi="Verdana"/>
          <w:kern w:val="0"/>
          <w:sz w:val="24"/>
          <w:szCs w:val="24"/>
          <w14:ligatures w14:val="none"/>
        </w:rPr>
        <w:t xml:space="preserve"> </w:t>
      </w:r>
      <w:r w:rsidR="009E1FEA" w:rsidRPr="00503DD6">
        <w:rPr>
          <w:rFonts w:ascii="Verdana" w:hAnsi="Verdana"/>
          <w:kern w:val="0"/>
          <w:sz w:val="24"/>
          <w:szCs w:val="24"/>
          <w14:ligatures w14:val="none"/>
        </w:rPr>
        <w:t>in his 30’s.</w:t>
      </w:r>
      <w:r w:rsidR="009134A3" w:rsidRPr="00503DD6">
        <w:rPr>
          <w:rFonts w:ascii="Verdana" w:hAnsi="Verdana"/>
          <w:kern w:val="0"/>
          <w:sz w:val="24"/>
          <w:szCs w:val="24"/>
          <w14:ligatures w14:val="none"/>
        </w:rPr>
        <w:t xml:space="preserve"> </w:t>
      </w:r>
      <w:r w:rsidR="00E769A1" w:rsidRPr="00503DD6">
        <w:rPr>
          <w:rFonts w:ascii="Verdana" w:hAnsi="Verdana"/>
          <w:kern w:val="0"/>
          <w:sz w:val="24"/>
          <w:szCs w:val="24"/>
          <w14:ligatures w14:val="none"/>
        </w:rPr>
        <w:t xml:space="preserve">Then </w:t>
      </w:r>
      <w:r w:rsidR="00431A15" w:rsidRPr="00503DD6">
        <w:rPr>
          <w:rFonts w:ascii="Verdana" w:hAnsi="Verdana"/>
          <w:kern w:val="0"/>
          <w:sz w:val="24"/>
          <w:szCs w:val="24"/>
          <w14:ligatures w14:val="none"/>
        </w:rPr>
        <w:t>h</w:t>
      </w:r>
      <w:r w:rsidR="00E769A1" w:rsidRPr="00503DD6">
        <w:rPr>
          <w:rFonts w:ascii="Verdana" w:hAnsi="Verdana"/>
          <w:kern w:val="0"/>
          <w:sz w:val="24"/>
          <w:szCs w:val="24"/>
          <w14:ligatures w14:val="none"/>
        </w:rPr>
        <w:t xml:space="preserve">is </w:t>
      </w:r>
      <w:r w:rsidR="00431A15" w:rsidRPr="00503DD6">
        <w:rPr>
          <w:rFonts w:ascii="Verdana" w:hAnsi="Verdana"/>
          <w:kern w:val="0"/>
          <w:sz w:val="24"/>
          <w:szCs w:val="24"/>
          <w14:ligatures w14:val="none"/>
        </w:rPr>
        <w:t xml:space="preserve">successful </w:t>
      </w:r>
      <w:r w:rsidR="00E769A1" w:rsidRPr="00503DD6">
        <w:rPr>
          <w:rFonts w:ascii="Verdana" w:hAnsi="Verdana"/>
          <w:kern w:val="0"/>
          <w:sz w:val="24"/>
          <w:szCs w:val="24"/>
          <w14:ligatures w14:val="none"/>
        </w:rPr>
        <w:t>new career as a roof inspector with the help of  h</w:t>
      </w:r>
      <w:r w:rsidR="00C73E53" w:rsidRPr="00503DD6">
        <w:rPr>
          <w:rFonts w:ascii="Verdana" w:hAnsi="Verdana"/>
          <w:kern w:val="0"/>
          <w:sz w:val="24"/>
          <w:szCs w:val="24"/>
          <w14:ligatures w14:val="none"/>
        </w:rPr>
        <w:t xml:space="preserve">is </w:t>
      </w:r>
      <w:r w:rsidR="00DE7045" w:rsidRPr="00503DD6">
        <w:rPr>
          <w:rFonts w:ascii="Verdana" w:hAnsi="Verdana"/>
          <w:kern w:val="0"/>
          <w:sz w:val="24"/>
          <w:szCs w:val="24"/>
          <w14:ligatures w14:val="none"/>
        </w:rPr>
        <w:t xml:space="preserve">VR Counselor </w:t>
      </w:r>
      <w:r w:rsidR="00C73E53" w:rsidRPr="00503DD6">
        <w:rPr>
          <w:rFonts w:ascii="Verdana" w:hAnsi="Verdana"/>
          <w:kern w:val="0"/>
          <w:sz w:val="24"/>
          <w:szCs w:val="24"/>
          <w14:ligatures w14:val="none"/>
        </w:rPr>
        <w:t>Alicia</w:t>
      </w:r>
      <w:r w:rsidR="00DE7045" w:rsidRPr="00503DD6">
        <w:rPr>
          <w:rFonts w:ascii="Verdana" w:hAnsi="Verdana"/>
          <w:kern w:val="0"/>
          <w:sz w:val="24"/>
          <w:szCs w:val="24"/>
          <w14:ligatures w14:val="none"/>
        </w:rPr>
        <w:t xml:space="preserve"> and</w:t>
      </w:r>
      <w:r w:rsidR="0095048E" w:rsidRPr="00503DD6">
        <w:rPr>
          <w:rFonts w:ascii="Verdana" w:hAnsi="Verdana"/>
          <w:kern w:val="0"/>
          <w:sz w:val="24"/>
          <w:szCs w:val="24"/>
          <w14:ligatures w14:val="none"/>
        </w:rPr>
        <w:t xml:space="preserve"> John</w:t>
      </w:r>
      <w:r w:rsidR="00C73E53" w:rsidRPr="00503DD6">
        <w:rPr>
          <w:rFonts w:ascii="Verdana" w:hAnsi="Verdana"/>
          <w:kern w:val="0"/>
          <w:sz w:val="24"/>
          <w:szCs w:val="24"/>
          <w14:ligatures w14:val="none"/>
        </w:rPr>
        <w:t xml:space="preserve"> </w:t>
      </w:r>
      <w:r w:rsidR="00012CC1" w:rsidRPr="00503DD6">
        <w:rPr>
          <w:rFonts w:ascii="Verdana" w:hAnsi="Verdana"/>
          <w:kern w:val="0"/>
          <w:sz w:val="24"/>
          <w:szCs w:val="24"/>
          <w14:ligatures w14:val="none"/>
        </w:rPr>
        <w:t xml:space="preserve">at Priority Roofing </w:t>
      </w:r>
      <w:r w:rsidR="00431A15" w:rsidRPr="00503DD6">
        <w:rPr>
          <w:rFonts w:ascii="Verdana" w:hAnsi="Verdana"/>
          <w:kern w:val="0"/>
          <w:sz w:val="24"/>
          <w:szCs w:val="24"/>
          <w14:ligatures w14:val="none"/>
        </w:rPr>
        <w:t>and others.</w:t>
      </w:r>
    </w:p>
    <w:p w14:paraId="146E7712" w14:textId="30642C69" w:rsidR="00431A15" w:rsidRPr="00503DD6" w:rsidRDefault="002D6889" w:rsidP="00603E62">
      <w:pPr>
        <w:pStyle w:val="ListParagraph"/>
        <w:numPr>
          <w:ilvl w:val="0"/>
          <w:numId w:val="15"/>
        </w:numPr>
        <w:spacing w:after="0" w:line="240" w:lineRule="auto"/>
        <w:rPr>
          <w:rFonts w:ascii="Verdana" w:hAnsi="Verdana"/>
          <w:kern w:val="0"/>
          <w:sz w:val="24"/>
          <w:szCs w:val="24"/>
          <w14:ligatures w14:val="none"/>
        </w:rPr>
      </w:pPr>
      <w:r w:rsidRPr="00503DD6">
        <w:rPr>
          <w:rFonts w:ascii="Verdana" w:hAnsi="Verdana"/>
          <w:kern w:val="0"/>
          <w:sz w:val="24"/>
          <w:szCs w:val="24"/>
          <w14:ligatures w14:val="none"/>
        </w:rPr>
        <w:t>Justin Collier VR Counselor</w:t>
      </w:r>
      <w:r w:rsidR="00C84453" w:rsidRPr="00503DD6">
        <w:rPr>
          <w:rFonts w:ascii="Verdana" w:hAnsi="Verdana"/>
          <w:kern w:val="0"/>
          <w:sz w:val="24"/>
          <w:szCs w:val="24"/>
          <w14:ligatures w14:val="none"/>
        </w:rPr>
        <w:t>)</w:t>
      </w:r>
      <w:r w:rsidR="001C69E3" w:rsidRPr="00503DD6">
        <w:rPr>
          <w:rFonts w:ascii="Verdana" w:hAnsi="Verdana"/>
          <w:kern w:val="0"/>
          <w:sz w:val="24"/>
          <w:szCs w:val="24"/>
          <w14:ligatures w14:val="none"/>
        </w:rPr>
        <w:t xml:space="preserve"> </w:t>
      </w:r>
      <w:r w:rsidR="00E55AAE" w:rsidRPr="00503DD6">
        <w:rPr>
          <w:rFonts w:ascii="Verdana" w:hAnsi="Verdana"/>
          <w:kern w:val="0"/>
          <w:sz w:val="24"/>
          <w:szCs w:val="24"/>
          <w14:ligatures w14:val="none"/>
        </w:rPr>
        <w:t xml:space="preserve">presented </w:t>
      </w:r>
      <w:r w:rsidR="001C69E3" w:rsidRPr="00503DD6">
        <w:rPr>
          <w:rFonts w:ascii="Verdana" w:hAnsi="Verdana"/>
          <w:kern w:val="0"/>
          <w:sz w:val="24"/>
          <w:szCs w:val="24"/>
          <w14:ligatures w14:val="none"/>
        </w:rPr>
        <w:t>his story</w:t>
      </w:r>
      <w:r w:rsidR="00847B84" w:rsidRPr="00503DD6">
        <w:rPr>
          <w:rFonts w:ascii="Verdana" w:hAnsi="Verdana"/>
          <w:kern w:val="0"/>
          <w:sz w:val="24"/>
          <w:szCs w:val="24"/>
          <w14:ligatures w14:val="none"/>
        </w:rPr>
        <w:t>. He acquired a spinal cord injury that resulted in paralysis from the chest down.</w:t>
      </w:r>
      <w:r w:rsidR="00C84453" w:rsidRPr="00503DD6">
        <w:rPr>
          <w:rFonts w:ascii="Verdana" w:hAnsi="Verdana"/>
          <w:kern w:val="0"/>
          <w:sz w:val="24"/>
          <w:szCs w:val="24"/>
          <w14:ligatures w14:val="none"/>
        </w:rPr>
        <w:t xml:space="preserve"> He had an interaction with VRC Mike Vincent at the intensive care unit that calmed and eased his concerns about his future employment</w:t>
      </w:r>
      <w:r w:rsidR="000A2521" w:rsidRPr="00503DD6">
        <w:rPr>
          <w:rFonts w:ascii="Verdana" w:hAnsi="Verdana"/>
          <w:kern w:val="0"/>
          <w:sz w:val="24"/>
          <w:szCs w:val="24"/>
          <w14:ligatures w14:val="none"/>
        </w:rPr>
        <w:t xml:space="preserve"> and connected </w:t>
      </w:r>
      <w:r w:rsidR="00CC508C" w:rsidRPr="00503DD6">
        <w:rPr>
          <w:rFonts w:ascii="Verdana" w:hAnsi="Verdana"/>
          <w:kern w:val="0"/>
          <w:sz w:val="24"/>
          <w:szCs w:val="24"/>
          <w14:ligatures w14:val="none"/>
        </w:rPr>
        <w:t>him</w:t>
      </w:r>
      <w:r w:rsidR="000A2521" w:rsidRPr="00503DD6">
        <w:rPr>
          <w:rFonts w:ascii="Verdana" w:hAnsi="Verdana"/>
          <w:kern w:val="0"/>
          <w:sz w:val="24"/>
          <w:szCs w:val="24"/>
          <w14:ligatures w14:val="none"/>
        </w:rPr>
        <w:t xml:space="preserve"> to </w:t>
      </w:r>
      <w:r w:rsidR="002E54E5" w:rsidRPr="00503DD6">
        <w:rPr>
          <w:rFonts w:ascii="Verdana" w:hAnsi="Verdana"/>
          <w:kern w:val="0"/>
          <w:sz w:val="24"/>
          <w:szCs w:val="24"/>
          <w14:ligatures w14:val="none"/>
        </w:rPr>
        <w:t>Eric Mills</w:t>
      </w:r>
      <w:r w:rsidR="00CC508C" w:rsidRPr="00503DD6">
        <w:rPr>
          <w:rFonts w:ascii="Verdana" w:hAnsi="Verdana"/>
          <w:kern w:val="0"/>
          <w:sz w:val="24"/>
          <w:szCs w:val="24"/>
          <w14:ligatures w14:val="none"/>
        </w:rPr>
        <w:t xml:space="preserve"> VRC</w:t>
      </w:r>
      <w:r w:rsidR="00C84453" w:rsidRPr="00503DD6">
        <w:rPr>
          <w:rFonts w:ascii="Verdana" w:hAnsi="Verdana"/>
          <w:kern w:val="0"/>
          <w:sz w:val="24"/>
          <w:szCs w:val="24"/>
          <w14:ligatures w14:val="none"/>
        </w:rPr>
        <w:t>.</w:t>
      </w:r>
      <w:r w:rsidR="006C1DC3" w:rsidRPr="00503DD6">
        <w:rPr>
          <w:rFonts w:ascii="Verdana" w:hAnsi="Verdana"/>
          <w:kern w:val="0"/>
          <w:sz w:val="24"/>
          <w:szCs w:val="24"/>
          <w14:ligatures w14:val="none"/>
        </w:rPr>
        <w:t xml:space="preserve"> His </w:t>
      </w:r>
      <w:r w:rsidR="006047BB" w:rsidRPr="00503DD6">
        <w:rPr>
          <w:rFonts w:ascii="Verdana" w:hAnsi="Verdana"/>
          <w:kern w:val="0"/>
          <w:sz w:val="24"/>
          <w:szCs w:val="24"/>
          <w14:ligatures w14:val="none"/>
        </w:rPr>
        <w:t>outcome</w:t>
      </w:r>
      <w:r w:rsidR="006C1DC3" w:rsidRPr="00503DD6">
        <w:rPr>
          <w:rFonts w:ascii="Verdana" w:hAnsi="Verdana"/>
          <w:kern w:val="0"/>
          <w:sz w:val="24"/>
          <w:szCs w:val="24"/>
          <w14:ligatures w14:val="none"/>
        </w:rPr>
        <w:t xml:space="preserve"> </w:t>
      </w:r>
      <w:r w:rsidR="00E95A0D" w:rsidRPr="00503DD6">
        <w:rPr>
          <w:rFonts w:ascii="Verdana" w:hAnsi="Verdana"/>
          <w:kern w:val="0"/>
          <w:sz w:val="24"/>
          <w:szCs w:val="24"/>
          <w14:ligatures w14:val="none"/>
        </w:rPr>
        <w:t>is</w:t>
      </w:r>
      <w:r w:rsidR="006C1DC3" w:rsidRPr="00503DD6">
        <w:rPr>
          <w:rFonts w:ascii="Verdana" w:hAnsi="Verdana"/>
          <w:kern w:val="0"/>
          <w:sz w:val="24"/>
          <w:szCs w:val="24"/>
          <w14:ligatures w14:val="none"/>
        </w:rPr>
        <w:t xml:space="preserve"> being successfully hired at TWC as a VRC.</w:t>
      </w:r>
      <w:r w:rsidR="00FF637F" w:rsidRPr="00503DD6">
        <w:rPr>
          <w:rFonts w:ascii="Verdana" w:hAnsi="Verdana"/>
          <w:kern w:val="0"/>
          <w:sz w:val="24"/>
          <w:szCs w:val="24"/>
          <w14:ligatures w14:val="none"/>
        </w:rPr>
        <w:t xml:space="preserve"> Mike shared</w:t>
      </w:r>
      <w:r w:rsidR="006667FA" w:rsidRPr="00503DD6">
        <w:rPr>
          <w:rFonts w:ascii="Verdana" w:hAnsi="Verdana"/>
          <w:kern w:val="0"/>
          <w:sz w:val="24"/>
          <w:szCs w:val="24"/>
          <w14:ligatures w14:val="none"/>
        </w:rPr>
        <w:t xml:space="preserve"> his story from the VRC side.</w:t>
      </w:r>
    </w:p>
    <w:p w14:paraId="5DF378ED" w14:textId="0014B8D9" w:rsidR="000159B2" w:rsidRPr="00503DD6" w:rsidRDefault="000159B2" w:rsidP="00603E62">
      <w:pPr>
        <w:spacing w:after="0" w:line="240" w:lineRule="auto"/>
        <w:rPr>
          <w:rFonts w:ascii="Verdana" w:hAnsi="Verdana"/>
          <w:b/>
          <w:bCs/>
          <w:kern w:val="0"/>
          <w:sz w:val="28"/>
          <w:szCs w:val="28"/>
          <w14:ligatures w14:val="none"/>
        </w:rPr>
      </w:pPr>
      <w:r w:rsidRPr="00503DD6">
        <w:rPr>
          <w:rFonts w:ascii="Verdana" w:hAnsi="Verdana"/>
          <w:b/>
          <w:bCs/>
          <w:kern w:val="0"/>
          <w:sz w:val="28"/>
          <w:szCs w:val="28"/>
          <w14:ligatures w14:val="none"/>
        </w:rPr>
        <w:t>RSA Monitoring Report, Cindy Geisman</w:t>
      </w:r>
    </w:p>
    <w:p w14:paraId="4199A72B" w14:textId="75727593" w:rsidR="000159B2" w:rsidRPr="00503DD6" w:rsidRDefault="00E02AC0" w:rsidP="00603E62">
      <w:pPr>
        <w:pStyle w:val="ListParagraph"/>
        <w:numPr>
          <w:ilvl w:val="0"/>
          <w:numId w:val="16"/>
        </w:numPr>
        <w:spacing w:after="0" w:line="240" w:lineRule="auto"/>
        <w:rPr>
          <w:rFonts w:ascii="Verdana" w:hAnsi="Verdana"/>
          <w:kern w:val="0"/>
          <w:sz w:val="24"/>
          <w:szCs w:val="24"/>
          <w14:ligatures w14:val="none"/>
        </w:rPr>
      </w:pPr>
      <w:r w:rsidRPr="00503DD6">
        <w:rPr>
          <w:rFonts w:ascii="Verdana" w:hAnsi="Verdana"/>
          <w:kern w:val="0"/>
          <w:sz w:val="24"/>
          <w:szCs w:val="24"/>
          <w14:ligatures w14:val="none"/>
        </w:rPr>
        <w:t>RSA monitoring was held August 2023</w:t>
      </w:r>
      <w:r w:rsidR="00B24F9D" w:rsidRPr="00503DD6">
        <w:rPr>
          <w:rFonts w:ascii="Verdana" w:hAnsi="Verdana"/>
          <w:kern w:val="0"/>
          <w:sz w:val="24"/>
          <w:szCs w:val="24"/>
          <w14:ligatures w14:val="none"/>
        </w:rPr>
        <w:t xml:space="preserve">. The draft </w:t>
      </w:r>
      <w:r w:rsidRPr="00503DD6">
        <w:rPr>
          <w:rFonts w:ascii="Verdana" w:hAnsi="Verdana"/>
          <w:kern w:val="0"/>
          <w:sz w:val="24"/>
          <w:szCs w:val="24"/>
          <w14:ligatures w14:val="none"/>
        </w:rPr>
        <w:t>report was received in February 2024.</w:t>
      </w:r>
      <w:r w:rsidR="008876DF" w:rsidRPr="00503DD6">
        <w:rPr>
          <w:rFonts w:ascii="Verdana" w:hAnsi="Verdana"/>
          <w:kern w:val="0"/>
          <w:sz w:val="24"/>
          <w:szCs w:val="24"/>
          <w14:ligatures w14:val="none"/>
        </w:rPr>
        <w:t xml:space="preserve"> </w:t>
      </w:r>
      <w:r w:rsidR="00276C4E" w:rsidRPr="00503DD6">
        <w:rPr>
          <w:rFonts w:ascii="Verdana" w:hAnsi="Verdana"/>
          <w:kern w:val="0"/>
          <w:sz w:val="24"/>
          <w:szCs w:val="24"/>
          <w14:ligatures w14:val="none"/>
        </w:rPr>
        <w:t>Findings:</w:t>
      </w:r>
    </w:p>
    <w:p w14:paraId="2CD8AC0A" w14:textId="70684504" w:rsidR="00276C4E" w:rsidRPr="00503DD6" w:rsidRDefault="00276C4E" w:rsidP="00276C4E">
      <w:pPr>
        <w:pStyle w:val="ListParagraph"/>
        <w:numPr>
          <w:ilvl w:val="1"/>
          <w:numId w:val="16"/>
        </w:numPr>
        <w:spacing w:line="240" w:lineRule="auto"/>
        <w:rPr>
          <w:rFonts w:ascii="Verdana" w:hAnsi="Verdana"/>
          <w:kern w:val="0"/>
          <w:sz w:val="24"/>
          <w:szCs w:val="24"/>
          <w14:ligatures w14:val="none"/>
        </w:rPr>
      </w:pPr>
      <w:r w:rsidRPr="00503DD6">
        <w:rPr>
          <w:rFonts w:ascii="Verdana" w:hAnsi="Verdana"/>
          <w:kern w:val="0"/>
          <w:sz w:val="24"/>
          <w:szCs w:val="24"/>
          <w14:ligatures w14:val="none"/>
        </w:rPr>
        <w:t>There was one program finding</w:t>
      </w:r>
      <w:r w:rsidR="00513E16" w:rsidRPr="00503DD6">
        <w:rPr>
          <w:rFonts w:ascii="Verdana" w:hAnsi="Verdana"/>
          <w:kern w:val="0"/>
          <w:sz w:val="24"/>
          <w:szCs w:val="24"/>
          <w14:ligatures w14:val="none"/>
        </w:rPr>
        <w:t xml:space="preserve"> that</w:t>
      </w:r>
      <w:r w:rsidRPr="00503DD6">
        <w:rPr>
          <w:rFonts w:ascii="Verdana" w:hAnsi="Verdana"/>
          <w:kern w:val="0"/>
          <w:sz w:val="24"/>
          <w:szCs w:val="24"/>
          <w14:ligatures w14:val="none"/>
        </w:rPr>
        <w:t xml:space="preserve"> VR was not maki</w:t>
      </w:r>
      <w:r w:rsidR="006558C9" w:rsidRPr="00503DD6">
        <w:rPr>
          <w:rFonts w:ascii="Verdana" w:hAnsi="Verdana"/>
          <w:kern w:val="0"/>
          <w:sz w:val="24"/>
          <w:szCs w:val="24"/>
          <w14:ligatures w14:val="none"/>
        </w:rPr>
        <w:t>ng Pre-ETS services available statewide</w:t>
      </w:r>
      <w:r w:rsidR="0015657C" w:rsidRPr="00503DD6">
        <w:rPr>
          <w:rFonts w:ascii="Verdana" w:hAnsi="Verdana"/>
          <w:kern w:val="0"/>
          <w:sz w:val="24"/>
          <w:szCs w:val="24"/>
          <w14:ligatures w14:val="none"/>
        </w:rPr>
        <w:t xml:space="preserve">. The base was because </w:t>
      </w:r>
      <w:r w:rsidR="00F20506" w:rsidRPr="00503DD6">
        <w:rPr>
          <w:rFonts w:ascii="Verdana" w:hAnsi="Verdana"/>
          <w:kern w:val="0"/>
          <w:sz w:val="24"/>
          <w:szCs w:val="24"/>
          <w14:ligatures w14:val="none"/>
        </w:rPr>
        <w:t>VR</w:t>
      </w:r>
      <w:r w:rsidR="0015657C" w:rsidRPr="00503DD6">
        <w:rPr>
          <w:rFonts w:ascii="Verdana" w:hAnsi="Verdana"/>
          <w:kern w:val="0"/>
          <w:sz w:val="24"/>
          <w:szCs w:val="24"/>
          <w14:ligatures w14:val="none"/>
        </w:rPr>
        <w:t xml:space="preserve"> </w:t>
      </w:r>
      <w:r w:rsidR="00790A0E" w:rsidRPr="00503DD6">
        <w:rPr>
          <w:rFonts w:ascii="Verdana" w:hAnsi="Verdana"/>
          <w:kern w:val="0"/>
          <w:sz w:val="24"/>
          <w:szCs w:val="24"/>
          <w14:ligatures w14:val="none"/>
        </w:rPr>
        <w:t>does</w:t>
      </w:r>
      <w:r w:rsidR="0015657C" w:rsidRPr="00503DD6">
        <w:rPr>
          <w:rFonts w:ascii="Verdana" w:hAnsi="Verdana"/>
          <w:kern w:val="0"/>
          <w:sz w:val="24"/>
          <w:szCs w:val="24"/>
          <w14:ligatures w14:val="none"/>
        </w:rPr>
        <w:t xml:space="preserve"> not have Pre-ETS customer in all 254 counties in Texas.</w:t>
      </w:r>
      <w:r w:rsidR="006336F2" w:rsidRPr="00503DD6">
        <w:rPr>
          <w:rFonts w:ascii="Verdana" w:hAnsi="Verdana"/>
          <w:kern w:val="0"/>
          <w:sz w:val="24"/>
          <w:szCs w:val="24"/>
          <w14:ligatures w14:val="none"/>
        </w:rPr>
        <w:t xml:space="preserve"> VR did not agree with finding. </w:t>
      </w:r>
      <w:r w:rsidR="00A35C1E" w:rsidRPr="00503DD6">
        <w:rPr>
          <w:rFonts w:ascii="Verdana" w:hAnsi="Verdana" w:cs="Courier New"/>
          <w:kern w:val="0"/>
          <w:sz w:val="24"/>
          <w:szCs w:val="24"/>
        </w:rPr>
        <w:t>VR responded that the statute requires VR to offer Pre</w:t>
      </w:r>
      <w:r w:rsidR="00A35C1E" w:rsidRPr="00503DD6">
        <w:rPr>
          <w:rFonts w:ascii="Cambria Math" w:hAnsi="Cambria Math" w:cs="Cambria Math"/>
          <w:kern w:val="0"/>
          <w:sz w:val="24"/>
          <w:szCs w:val="24"/>
        </w:rPr>
        <w:t>‑</w:t>
      </w:r>
      <w:r w:rsidR="00A35C1E" w:rsidRPr="00503DD6">
        <w:rPr>
          <w:rFonts w:ascii="Verdana" w:hAnsi="Verdana" w:cs="Courier New"/>
          <w:kern w:val="0"/>
          <w:sz w:val="24"/>
          <w:szCs w:val="24"/>
        </w:rPr>
        <w:t xml:space="preserve">ETS services statewide. </w:t>
      </w:r>
      <w:r w:rsidR="00666E59" w:rsidRPr="00503DD6">
        <w:rPr>
          <w:rFonts w:ascii="Verdana" w:hAnsi="Verdana" w:cs="Courier New"/>
          <w:kern w:val="0"/>
          <w:sz w:val="24"/>
          <w:szCs w:val="24"/>
        </w:rPr>
        <w:t>It</w:t>
      </w:r>
      <w:r w:rsidR="00A35C1E" w:rsidRPr="00503DD6">
        <w:rPr>
          <w:rFonts w:ascii="Verdana" w:hAnsi="Verdana" w:cs="Courier New"/>
          <w:kern w:val="0"/>
          <w:sz w:val="24"/>
          <w:szCs w:val="24"/>
        </w:rPr>
        <w:t xml:space="preserve"> does not require that we have a Pre</w:t>
      </w:r>
      <w:r w:rsidR="00A35C1E" w:rsidRPr="00503DD6">
        <w:rPr>
          <w:rFonts w:ascii="Cambria Math" w:hAnsi="Cambria Math" w:cs="Cambria Math"/>
          <w:kern w:val="0"/>
          <w:sz w:val="24"/>
          <w:szCs w:val="24"/>
        </w:rPr>
        <w:t>‑</w:t>
      </w:r>
      <w:r w:rsidR="00A35C1E" w:rsidRPr="00503DD6">
        <w:rPr>
          <w:rFonts w:ascii="Verdana" w:hAnsi="Verdana" w:cs="Courier New"/>
          <w:kern w:val="0"/>
          <w:sz w:val="24"/>
          <w:szCs w:val="24"/>
        </w:rPr>
        <w:t xml:space="preserve">ETS customer in every jurisdiction in the state.  Although that is certainly our goal. VR explained their process of reaching out to Pre-ETS students. </w:t>
      </w:r>
      <w:r w:rsidR="0040257B" w:rsidRPr="00503DD6">
        <w:rPr>
          <w:rFonts w:ascii="Verdana" w:hAnsi="Verdana" w:cs="Courier New"/>
          <w:kern w:val="0"/>
          <w:sz w:val="24"/>
          <w:szCs w:val="24"/>
        </w:rPr>
        <w:t>RSA rescinded this  finding so you will not see it in the final report.</w:t>
      </w:r>
      <w:r w:rsidR="00A35C1E" w:rsidRPr="00503DD6">
        <w:rPr>
          <w:rFonts w:ascii="Verdana" w:hAnsi="Verdana" w:cs="Courier New"/>
          <w:kern w:val="0"/>
          <w:sz w:val="24"/>
          <w:szCs w:val="24"/>
        </w:rPr>
        <w:t xml:space="preserve"> </w:t>
      </w:r>
      <w:r w:rsidR="00A421FA" w:rsidRPr="00503DD6">
        <w:rPr>
          <w:rFonts w:ascii="Verdana" w:hAnsi="Verdana" w:cs="Courier New"/>
          <w:kern w:val="0"/>
          <w:sz w:val="24"/>
          <w:szCs w:val="24"/>
        </w:rPr>
        <w:t xml:space="preserve">VR is taking the </w:t>
      </w:r>
      <w:r w:rsidR="00A421FA" w:rsidRPr="00503DD6">
        <w:rPr>
          <w:rFonts w:ascii="Verdana" w:hAnsi="Verdana" w:cs="Courier New"/>
          <w:kern w:val="0"/>
          <w:sz w:val="24"/>
          <w:szCs w:val="24"/>
        </w:rPr>
        <w:lastRenderedPageBreak/>
        <w:t xml:space="preserve">recommendation and looking into </w:t>
      </w:r>
      <w:r w:rsidR="00EC64AE" w:rsidRPr="00503DD6">
        <w:rPr>
          <w:rFonts w:ascii="Verdana" w:hAnsi="Verdana" w:cs="Courier New"/>
          <w:kern w:val="0"/>
          <w:sz w:val="24"/>
          <w:szCs w:val="24"/>
        </w:rPr>
        <w:t>ways to reach out and serve students in these counties.</w:t>
      </w:r>
    </w:p>
    <w:p w14:paraId="4DE15FBA" w14:textId="5FAB6895" w:rsidR="00F30469" w:rsidRPr="00503DD6" w:rsidRDefault="00F30469" w:rsidP="00276C4E">
      <w:pPr>
        <w:pStyle w:val="ListParagraph"/>
        <w:numPr>
          <w:ilvl w:val="1"/>
          <w:numId w:val="16"/>
        </w:numPr>
        <w:spacing w:line="240" w:lineRule="auto"/>
        <w:rPr>
          <w:rFonts w:ascii="Verdana" w:hAnsi="Verdana"/>
          <w:kern w:val="0"/>
          <w:sz w:val="24"/>
          <w:szCs w:val="24"/>
          <w14:ligatures w14:val="none"/>
        </w:rPr>
      </w:pPr>
      <w:r w:rsidRPr="00503DD6">
        <w:rPr>
          <w:rFonts w:ascii="Verdana" w:hAnsi="Verdana" w:cs="Courier New"/>
          <w:kern w:val="0"/>
          <w:sz w:val="24"/>
          <w:szCs w:val="24"/>
        </w:rPr>
        <w:t xml:space="preserve">There were two fiscal findings </w:t>
      </w:r>
      <w:r w:rsidR="006A2198" w:rsidRPr="00503DD6">
        <w:rPr>
          <w:rFonts w:ascii="Verdana" w:hAnsi="Verdana" w:cs="Courier New"/>
          <w:kern w:val="0"/>
          <w:sz w:val="24"/>
          <w:szCs w:val="24"/>
        </w:rPr>
        <w:t>that will be in the final report.</w:t>
      </w:r>
      <w:r w:rsidRPr="00503DD6">
        <w:rPr>
          <w:rFonts w:ascii="Verdana" w:hAnsi="Verdana" w:cs="Courier New"/>
          <w:kern w:val="0"/>
          <w:sz w:val="24"/>
          <w:szCs w:val="24"/>
        </w:rPr>
        <w:t xml:space="preserve"> </w:t>
      </w:r>
    </w:p>
    <w:p w14:paraId="03DB2118" w14:textId="436835D3" w:rsidR="00B37DFD" w:rsidRPr="00503DD6" w:rsidRDefault="006A0BBC" w:rsidP="006A2198">
      <w:pPr>
        <w:pStyle w:val="ListParagraph"/>
        <w:numPr>
          <w:ilvl w:val="2"/>
          <w:numId w:val="16"/>
        </w:numPr>
        <w:rPr>
          <w:rFonts w:ascii="Verdana" w:hAnsi="Verdana" w:cs="Courier New"/>
          <w:kern w:val="0"/>
          <w:sz w:val="24"/>
          <w:szCs w:val="24"/>
        </w:rPr>
      </w:pPr>
      <w:r w:rsidRPr="00503DD6">
        <w:rPr>
          <w:rFonts w:ascii="Verdana" w:hAnsi="Verdana"/>
          <w:kern w:val="0"/>
          <w:sz w:val="24"/>
          <w:szCs w:val="24"/>
          <w14:ligatures w14:val="none"/>
        </w:rPr>
        <w:t>The first fiscal finding</w:t>
      </w:r>
      <w:r w:rsidR="00B37DFD" w:rsidRPr="00503DD6">
        <w:rPr>
          <w:rFonts w:ascii="Verdana" w:hAnsi="Verdana" w:cs="Courier New"/>
          <w:kern w:val="0"/>
          <w:sz w:val="24"/>
          <w:szCs w:val="24"/>
        </w:rPr>
        <w:t xml:space="preserve"> was that </w:t>
      </w:r>
      <w:r w:rsidR="00B9604A" w:rsidRPr="00503DD6">
        <w:rPr>
          <w:rFonts w:ascii="Verdana" w:hAnsi="Verdana" w:cs="Courier New"/>
          <w:kern w:val="0"/>
          <w:sz w:val="24"/>
          <w:szCs w:val="24"/>
        </w:rPr>
        <w:t>VR</w:t>
      </w:r>
      <w:r w:rsidR="00B37DFD" w:rsidRPr="00503DD6">
        <w:rPr>
          <w:rFonts w:ascii="Verdana" w:hAnsi="Verdana" w:cs="Courier New"/>
          <w:kern w:val="0"/>
          <w:sz w:val="24"/>
          <w:szCs w:val="24"/>
        </w:rPr>
        <w:t xml:space="preserve"> need</w:t>
      </w:r>
      <w:r w:rsidR="00B9604A" w:rsidRPr="00503DD6">
        <w:rPr>
          <w:rFonts w:ascii="Verdana" w:hAnsi="Verdana" w:cs="Courier New"/>
          <w:kern w:val="0"/>
          <w:sz w:val="24"/>
          <w:szCs w:val="24"/>
        </w:rPr>
        <w:t>s</w:t>
      </w:r>
      <w:r w:rsidR="00B37DFD" w:rsidRPr="00503DD6">
        <w:rPr>
          <w:rFonts w:ascii="Verdana" w:hAnsi="Verdana" w:cs="Courier New"/>
          <w:kern w:val="0"/>
          <w:sz w:val="24"/>
          <w:szCs w:val="24"/>
        </w:rPr>
        <w:t xml:space="preserve"> to make changes to </w:t>
      </w:r>
      <w:r w:rsidR="00B9604A" w:rsidRPr="00503DD6">
        <w:rPr>
          <w:rFonts w:ascii="Verdana" w:hAnsi="Verdana" w:cs="Courier New"/>
          <w:kern w:val="0"/>
          <w:sz w:val="24"/>
          <w:szCs w:val="24"/>
        </w:rPr>
        <w:t>the</w:t>
      </w:r>
      <w:r w:rsidR="00B37DFD" w:rsidRPr="00503DD6">
        <w:rPr>
          <w:rFonts w:ascii="Verdana" w:hAnsi="Verdana" w:cs="Courier New"/>
          <w:kern w:val="0"/>
          <w:sz w:val="24"/>
          <w:szCs w:val="24"/>
        </w:rPr>
        <w:t xml:space="preserve"> case management system, ReHabWorks, when reassign service authorizations to a Federal award, </w:t>
      </w:r>
      <w:r w:rsidR="00B9604A" w:rsidRPr="00503DD6">
        <w:rPr>
          <w:rFonts w:ascii="Verdana" w:hAnsi="Verdana" w:cs="Courier New"/>
          <w:kern w:val="0"/>
          <w:sz w:val="24"/>
          <w:szCs w:val="24"/>
        </w:rPr>
        <w:t>VR</w:t>
      </w:r>
      <w:r w:rsidR="00B37DFD" w:rsidRPr="00503DD6">
        <w:rPr>
          <w:rFonts w:ascii="Verdana" w:hAnsi="Verdana" w:cs="Courier New"/>
          <w:kern w:val="0"/>
          <w:sz w:val="24"/>
          <w:szCs w:val="24"/>
        </w:rPr>
        <w:t xml:space="preserve"> need</w:t>
      </w:r>
      <w:r w:rsidR="00B9604A" w:rsidRPr="00503DD6">
        <w:rPr>
          <w:rFonts w:ascii="Verdana" w:hAnsi="Verdana" w:cs="Courier New"/>
          <w:kern w:val="0"/>
          <w:sz w:val="24"/>
          <w:szCs w:val="24"/>
        </w:rPr>
        <w:t>s</w:t>
      </w:r>
      <w:r w:rsidR="00B37DFD" w:rsidRPr="00503DD6">
        <w:rPr>
          <w:rFonts w:ascii="Verdana" w:hAnsi="Verdana" w:cs="Courier New"/>
          <w:kern w:val="0"/>
          <w:sz w:val="24"/>
          <w:szCs w:val="24"/>
        </w:rPr>
        <w:t xml:space="preserve"> to make sure that </w:t>
      </w:r>
      <w:r w:rsidR="00B9604A" w:rsidRPr="00503DD6">
        <w:rPr>
          <w:rFonts w:ascii="Verdana" w:hAnsi="Verdana" w:cs="Courier New"/>
          <w:kern w:val="0"/>
          <w:sz w:val="24"/>
          <w:szCs w:val="24"/>
        </w:rPr>
        <w:t>they are</w:t>
      </w:r>
      <w:r w:rsidR="00B37DFD" w:rsidRPr="00503DD6">
        <w:rPr>
          <w:rFonts w:ascii="Verdana" w:hAnsi="Verdana" w:cs="Courier New"/>
          <w:kern w:val="0"/>
          <w:sz w:val="24"/>
          <w:szCs w:val="24"/>
        </w:rPr>
        <w:t xml:space="preserve"> assigning it to the right Federal award based on the awards period of performance.</w:t>
      </w:r>
      <w:r w:rsidR="00B9604A" w:rsidRPr="00503DD6">
        <w:rPr>
          <w:rFonts w:ascii="Verdana" w:hAnsi="Verdana" w:cs="Courier New"/>
          <w:kern w:val="0"/>
          <w:sz w:val="24"/>
          <w:szCs w:val="24"/>
        </w:rPr>
        <w:t xml:space="preserve"> </w:t>
      </w:r>
      <w:r w:rsidR="00B37DFD" w:rsidRPr="00503DD6">
        <w:rPr>
          <w:rFonts w:ascii="Verdana" w:hAnsi="Verdana" w:cs="Courier New"/>
          <w:kern w:val="0"/>
          <w:sz w:val="24"/>
          <w:szCs w:val="24"/>
        </w:rPr>
        <w:t xml:space="preserve">This finding </w:t>
      </w:r>
      <w:r w:rsidR="00B9604A" w:rsidRPr="00503DD6">
        <w:rPr>
          <w:rFonts w:ascii="Verdana" w:hAnsi="Verdana" w:cs="Courier New"/>
          <w:kern w:val="0"/>
          <w:sz w:val="24"/>
          <w:szCs w:val="24"/>
        </w:rPr>
        <w:t>VR</w:t>
      </w:r>
      <w:r w:rsidR="00B37DFD" w:rsidRPr="00503DD6">
        <w:rPr>
          <w:rFonts w:ascii="Verdana" w:hAnsi="Verdana" w:cs="Courier New"/>
          <w:kern w:val="0"/>
          <w:sz w:val="24"/>
          <w:szCs w:val="24"/>
        </w:rPr>
        <w:t xml:space="preserve"> </w:t>
      </w:r>
      <w:r w:rsidR="00B9604A" w:rsidRPr="00503DD6">
        <w:rPr>
          <w:rFonts w:ascii="Verdana" w:hAnsi="Verdana" w:cs="Courier New"/>
          <w:kern w:val="0"/>
          <w:sz w:val="24"/>
          <w:szCs w:val="24"/>
        </w:rPr>
        <w:t>self</w:t>
      </w:r>
      <w:r w:rsidR="00B9604A" w:rsidRPr="00503DD6">
        <w:rPr>
          <w:rFonts w:ascii="Verdana" w:hAnsi="Verdana" w:cs="Courier New"/>
          <w:kern w:val="0"/>
          <w:sz w:val="24"/>
          <w:szCs w:val="24"/>
        </w:rPr>
        <w:noBreakHyphen/>
        <w:t>identified</w:t>
      </w:r>
      <w:r w:rsidR="00B37DFD" w:rsidRPr="00503DD6">
        <w:rPr>
          <w:rFonts w:ascii="Verdana" w:hAnsi="Verdana" w:cs="Courier New"/>
          <w:kern w:val="0"/>
          <w:sz w:val="24"/>
          <w:szCs w:val="24"/>
        </w:rPr>
        <w:t xml:space="preserve"> to RSA on the first day of the monitoring review, and </w:t>
      </w:r>
      <w:r w:rsidR="00382D62" w:rsidRPr="00503DD6">
        <w:rPr>
          <w:rFonts w:ascii="Verdana" w:hAnsi="Verdana" w:cs="Courier New"/>
          <w:kern w:val="0"/>
          <w:sz w:val="24"/>
          <w:szCs w:val="24"/>
        </w:rPr>
        <w:t>VR has</w:t>
      </w:r>
      <w:r w:rsidR="00B37DFD" w:rsidRPr="00503DD6">
        <w:rPr>
          <w:rFonts w:ascii="Verdana" w:hAnsi="Verdana" w:cs="Courier New"/>
          <w:kern w:val="0"/>
          <w:sz w:val="24"/>
          <w:szCs w:val="24"/>
        </w:rPr>
        <w:t xml:space="preserve"> been working to remedy that finding for the last several months.</w:t>
      </w:r>
    </w:p>
    <w:p w14:paraId="787F91C3" w14:textId="77777777" w:rsidR="007674E3" w:rsidRPr="00503DD6" w:rsidRDefault="00081168" w:rsidP="00475F41">
      <w:pPr>
        <w:pStyle w:val="ListParagraph"/>
        <w:numPr>
          <w:ilvl w:val="2"/>
          <w:numId w:val="16"/>
        </w:numPr>
        <w:rPr>
          <w:rFonts w:ascii="Verdana" w:hAnsi="Verdana" w:cs="Courier New"/>
          <w:kern w:val="0"/>
          <w:sz w:val="24"/>
          <w:szCs w:val="24"/>
        </w:rPr>
      </w:pPr>
      <w:r w:rsidRPr="00503DD6">
        <w:rPr>
          <w:rFonts w:ascii="Verdana" w:hAnsi="Verdana" w:cs="Courier New"/>
          <w:kern w:val="0"/>
          <w:sz w:val="24"/>
          <w:szCs w:val="24"/>
        </w:rPr>
        <w:t xml:space="preserve">The second fiscal finding was relatively </w:t>
      </w:r>
      <w:r w:rsidR="006A0BBC" w:rsidRPr="00503DD6">
        <w:rPr>
          <w:rFonts w:ascii="Verdana" w:hAnsi="Verdana" w:cs="Courier New"/>
          <w:kern w:val="0"/>
          <w:sz w:val="24"/>
          <w:szCs w:val="24"/>
        </w:rPr>
        <w:t>minor,</w:t>
      </w:r>
      <w:r w:rsidRPr="00503DD6">
        <w:rPr>
          <w:rFonts w:ascii="Verdana" w:hAnsi="Verdana" w:cs="Courier New"/>
          <w:kern w:val="0"/>
          <w:sz w:val="24"/>
          <w:szCs w:val="24"/>
        </w:rPr>
        <w:t xml:space="preserve"> and it had to do with how </w:t>
      </w:r>
      <w:r w:rsidR="006A0BBC" w:rsidRPr="00503DD6">
        <w:rPr>
          <w:rFonts w:ascii="Verdana" w:hAnsi="Verdana" w:cs="Courier New"/>
          <w:kern w:val="0"/>
          <w:sz w:val="24"/>
          <w:szCs w:val="24"/>
        </w:rPr>
        <w:t>VR</w:t>
      </w:r>
      <w:r w:rsidRPr="00503DD6">
        <w:rPr>
          <w:rFonts w:ascii="Verdana" w:hAnsi="Verdana" w:cs="Courier New"/>
          <w:kern w:val="0"/>
          <w:sz w:val="24"/>
          <w:szCs w:val="24"/>
        </w:rPr>
        <w:t xml:space="preserve"> reported administrative costs on one of </w:t>
      </w:r>
      <w:r w:rsidR="00E07D80" w:rsidRPr="00503DD6">
        <w:rPr>
          <w:rFonts w:ascii="Verdana" w:hAnsi="Verdana" w:cs="Courier New"/>
          <w:kern w:val="0"/>
          <w:sz w:val="24"/>
          <w:szCs w:val="24"/>
        </w:rPr>
        <w:t>their</w:t>
      </w:r>
      <w:r w:rsidRPr="00503DD6">
        <w:rPr>
          <w:rFonts w:ascii="Verdana" w:hAnsi="Verdana" w:cs="Courier New"/>
          <w:kern w:val="0"/>
          <w:sz w:val="24"/>
          <w:szCs w:val="24"/>
        </w:rPr>
        <w:t xml:space="preserve"> financial reports.</w:t>
      </w:r>
      <w:r w:rsidR="006A0BBC" w:rsidRPr="00503DD6">
        <w:rPr>
          <w:rFonts w:ascii="Verdana" w:hAnsi="Verdana" w:cs="Courier New"/>
          <w:kern w:val="0"/>
          <w:sz w:val="24"/>
          <w:szCs w:val="24"/>
        </w:rPr>
        <w:t xml:space="preserve"> </w:t>
      </w:r>
      <w:r w:rsidR="00E07D80" w:rsidRPr="00503DD6">
        <w:rPr>
          <w:rFonts w:ascii="Verdana" w:hAnsi="Verdana" w:cs="Courier New"/>
          <w:kern w:val="0"/>
          <w:sz w:val="24"/>
          <w:szCs w:val="24"/>
        </w:rPr>
        <w:t>VR</w:t>
      </w:r>
      <w:r w:rsidRPr="00503DD6">
        <w:rPr>
          <w:rFonts w:ascii="Verdana" w:hAnsi="Verdana" w:cs="Courier New"/>
          <w:kern w:val="0"/>
          <w:sz w:val="24"/>
          <w:szCs w:val="24"/>
        </w:rPr>
        <w:t xml:space="preserve"> mistakenly included the salaries of direct service staff in the administrative category. This was in part due to some changes that RSA made in the reporting forms and in the instructions in Federal fiscal year '21.</w:t>
      </w:r>
    </w:p>
    <w:p w14:paraId="27FCC4CB" w14:textId="4C6F9366" w:rsidR="00475F41" w:rsidRPr="00503DD6" w:rsidRDefault="004F5857" w:rsidP="00603E62">
      <w:pPr>
        <w:spacing w:after="0"/>
        <w:rPr>
          <w:rFonts w:ascii="Verdana" w:hAnsi="Verdana" w:cs="Courier New"/>
          <w:kern w:val="0"/>
          <w:sz w:val="24"/>
          <w:szCs w:val="24"/>
        </w:rPr>
      </w:pPr>
      <w:r w:rsidRPr="00503DD6">
        <w:rPr>
          <w:rFonts w:ascii="Verdana" w:hAnsi="Verdana" w:cs="Courier New"/>
          <w:b/>
          <w:bCs/>
          <w:kern w:val="0"/>
          <w:sz w:val="28"/>
          <w:szCs w:val="28"/>
        </w:rPr>
        <w:t>PCG Rate Study Follow Up/Implementation Plan</w:t>
      </w:r>
      <w:r w:rsidR="0016210A">
        <w:rPr>
          <w:rFonts w:ascii="Verdana" w:hAnsi="Verdana" w:cs="Courier New"/>
          <w:b/>
          <w:bCs/>
          <w:kern w:val="0"/>
          <w:sz w:val="28"/>
          <w:szCs w:val="28"/>
        </w:rPr>
        <w:t>, Jamie Haywood</w:t>
      </w:r>
      <w:r w:rsidR="00F718A3">
        <w:rPr>
          <w:rFonts w:ascii="Verdana" w:hAnsi="Verdana" w:cs="Courier New"/>
          <w:b/>
          <w:bCs/>
          <w:kern w:val="0"/>
          <w:sz w:val="28"/>
          <w:szCs w:val="28"/>
        </w:rPr>
        <w:t xml:space="preserve">, Deputy VR Division Director for Program </w:t>
      </w:r>
      <w:r w:rsidR="00332C2B">
        <w:rPr>
          <w:rFonts w:ascii="Verdana" w:hAnsi="Verdana" w:cs="Courier New"/>
          <w:b/>
          <w:bCs/>
          <w:kern w:val="0"/>
          <w:sz w:val="28"/>
          <w:szCs w:val="28"/>
        </w:rPr>
        <w:t>Policy,</w:t>
      </w:r>
      <w:r w:rsidR="00F718A3">
        <w:rPr>
          <w:rFonts w:ascii="Verdana" w:hAnsi="Verdana" w:cs="Courier New"/>
          <w:b/>
          <w:bCs/>
          <w:kern w:val="0"/>
          <w:sz w:val="28"/>
          <w:szCs w:val="28"/>
        </w:rPr>
        <w:t xml:space="preserve"> and Support</w:t>
      </w:r>
    </w:p>
    <w:p w14:paraId="0E9E78D1" w14:textId="0842D12C" w:rsidR="004F5857" w:rsidRPr="00503DD6" w:rsidRDefault="00AC45F8" w:rsidP="00603E62">
      <w:pPr>
        <w:pStyle w:val="ListParagraph"/>
        <w:numPr>
          <w:ilvl w:val="0"/>
          <w:numId w:val="17"/>
        </w:numPr>
        <w:spacing w:after="0"/>
        <w:rPr>
          <w:rFonts w:ascii="Verdana" w:hAnsi="Verdana" w:cs="Courier New"/>
          <w:kern w:val="0"/>
          <w:sz w:val="24"/>
          <w:szCs w:val="24"/>
        </w:rPr>
      </w:pPr>
      <w:r w:rsidRPr="00503DD6">
        <w:rPr>
          <w:rFonts w:ascii="Verdana" w:hAnsi="Verdana" w:cs="Courier New"/>
          <w:kern w:val="0"/>
          <w:sz w:val="24"/>
          <w:szCs w:val="24"/>
        </w:rPr>
        <w:t xml:space="preserve">VR is working with the PCG rate study </w:t>
      </w:r>
      <w:r w:rsidR="00A05E93" w:rsidRPr="00503DD6">
        <w:rPr>
          <w:rFonts w:ascii="Verdana" w:hAnsi="Verdana" w:cs="Courier New"/>
          <w:kern w:val="0"/>
          <w:sz w:val="24"/>
          <w:szCs w:val="24"/>
        </w:rPr>
        <w:t xml:space="preserve">in coordination with operations team and Scott’s team to build </w:t>
      </w:r>
      <w:r w:rsidR="00665E70" w:rsidRPr="00503DD6">
        <w:rPr>
          <w:rFonts w:ascii="Verdana" w:hAnsi="Verdana" w:cs="Courier New"/>
          <w:kern w:val="0"/>
          <w:sz w:val="24"/>
          <w:szCs w:val="24"/>
        </w:rPr>
        <w:t xml:space="preserve">different budget </w:t>
      </w:r>
      <w:r w:rsidR="00A05E93" w:rsidRPr="00503DD6">
        <w:rPr>
          <w:rFonts w:ascii="Verdana" w:hAnsi="Verdana" w:cs="Courier New"/>
          <w:kern w:val="0"/>
          <w:sz w:val="24"/>
          <w:szCs w:val="24"/>
        </w:rPr>
        <w:t>scenarios</w:t>
      </w:r>
      <w:r w:rsidR="00665E70" w:rsidRPr="00503DD6">
        <w:rPr>
          <w:rFonts w:ascii="Verdana" w:hAnsi="Verdana" w:cs="Courier New"/>
          <w:kern w:val="0"/>
          <w:sz w:val="24"/>
          <w:szCs w:val="24"/>
        </w:rPr>
        <w:t xml:space="preserve">. </w:t>
      </w:r>
      <w:r w:rsidR="0017011E" w:rsidRPr="00503DD6">
        <w:rPr>
          <w:rFonts w:ascii="Verdana" w:hAnsi="Verdana" w:cs="Courier New"/>
          <w:kern w:val="0"/>
          <w:sz w:val="24"/>
          <w:szCs w:val="24"/>
        </w:rPr>
        <w:t xml:space="preserve">These include </w:t>
      </w:r>
      <w:r w:rsidR="00722F48" w:rsidRPr="00503DD6">
        <w:rPr>
          <w:rFonts w:ascii="Verdana" w:hAnsi="Verdana" w:cs="Courier New"/>
          <w:kern w:val="0"/>
          <w:sz w:val="24"/>
          <w:szCs w:val="24"/>
        </w:rPr>
        <w:t>insuring</w:t>
      </w:r>
      <w:r w:rsidR="0017011E" w:rsidRPr="00503DD6">
        <w:rPr>
          <w:rFonts w:ascii="Verdana" w:hAnsi="Verdana" w:cs="Courier New"/>
          <w:kern w:val="0"/>
          <w:sz w:val="24"/>
          <w:szCs w:val="24"/>
        </w:rPr>
        <w:t xml:space="preserve"> </w:t>
      </w:r>
      <w:r w:rsidR="00722F48" w:rsidRPr="00503DD6">
        <w:rPr>
          <w:rFonts w:ascii="Verdana" w:hAnsi="Verdana" w:cs="Courier New"/>
          <w:kern w:val="0"/>
          <w:sz w:val="24"/>
          <w:szCs w:val="24"/>
        </w:rPr>
        <w:t>sustainability.</w:t>
      </w:r>
      <w:r w:rsidR="00A05E93" w:rsidRPr="00503DD6">
        <w:rPr>
          <w:rFonts w:ascii="Verdana" w:hAnsi="Verdana" w:cs="Courier New"/>
          <w:kern w:val="0"/>
          <w:sz w:val="24"/>
          <w:szCs w:val="24"/>
        </w:rPr>
        <w:t xml:space="preserve"> </w:t>
      </w:r>
      <w:r w:rsidR="00E55399" w:rsidRPr="00503DD6">
        <w:rPr>
          <w:rFonts w:ascii="Verdana" w:hAnsi="Verdana" w:cs="Courier New"/>
          <w:kern w:val="0"/>
          <w:sz w:val="24"/>
          <w:szCs w:val="24"/>
        </w:rPr>
        <w:t xml:space="preserve">The rate implementation will occur </w:t>
      </w:r>
      <w:r w:rsidR="000B0ADA" w:rsidRPr="00503DD6">
        <w:rPr>
          <w:rFonts w:ascii="Verdana" w:hAnsi="Verdana" w:cs="Courier New"/>
          <w:kern w:val="0"/>
          <w:sz w:val="24"/>
          <w:szCs w:val="24"/>
        </w:rPr>
        <w:t xml:space="preserve">in phases </w:t>
      </w:r>
      <w:r w:rsidR="00E55399" w:rsidRPr="00503DD6">
        <w:rPr>
          <w:rFonts w:ascii="Verdana" w:hAnsi="Verdana" w:cs="Courier New"/>
          <w:kern w:val="0"/>
          <w:sz w:val="24"/>
          <w:szCs w:val="24"/>
        </w:rPr>
        <w:t>over several years</w:t>
      </w:r>
      <w:r w:rsidR="00834A82" w:rsidRPr="00503DD6">
        <w:rPr>
          <w:rFonts w:ascii="Verdana" w:hAnsi="Verdana" w:cs="Courier New"/>
          <w:kern w:val="0"/>
          <w:sz w:val="24"/>
          <w:szCs w:val="24"/>
        </w:rPr>
        <w:t xml:space="preserve"> FY25, 26 and 27. </w:t>
      </w:r>
      <w:r w:rsidR="00D11C8C" w:rsidRPr="00503DD6">
        <w:rPr>
          <w:rFonts w:ascii="Verdana" w:hAnsi="Verdana" w:cs="Courier New"/>
          <w:kern w:val="0"/>
          <w:sz w:val="24"/>
          <w:szCs w:val="24"/>
        </w:rPr>
        <w:t xml:space="preserve">This will require </w:t>
      </w:r>
      <w:r w:rsidR="00D038FA" w:rsidRPr="00503DD6">
        <w:rPr>
          <w:rFonts w:ascii="Verdana" w:hAnsi="Verdana" w:cs="Courier New"/>
          <w:kern w:val="0"/>
          <w:sz w:val="24"/>
          <w:szCs w:val="24"/>
        </w:rPr>
        <w:t xml:space="preserve">extensive work in policy, ReHabWorks, communication with providers and staff. </w:t>
      </w:r>
      <w:r w:rsidR="00480161" w:rsidRPr="00503DD6">
        <w:rPr>
          <w:rFonts w:ascii="Verdana" w:hAnsi="Verdana" w:cs="Courier New"/>
          <w:kern w:val="0"/>
          <w:sz w:val="24"/>
          <w:szCs w:val="24"/>
        </w:rPr>
        <w:t>VR is hoping to implement all the rates that were recommended at the end of FY27.</w:t>
      </w:r>
    </w:p>
    <w:p w14:paraId="08B3A00A" w14:textId="335626B7" w:rsidR="000F2422" w:rsidRPr="00503DD6" w:rsidRDefault="00B33A57" w:rsidP="00603E62">
      <w:pPr>
        <w:spacing w:after="0"/>
        <w:rPr>
          <w:rFonts w:ascii="Verdana" w:hAnsi="Verdana" w:cs="Courier New"/>
          <w:b/>
          <w:bCs/>
          <w:kern w:val="0"/>
          <w:sz w:val="28"/>
          <w:szCs w:val="28"/>
        </w:rPr>
      </w:pPr>
      <w:r w:rsidRPr="00503DD6">
        <w:rPr>
          <w:rFonts w:ascii="Verdana" w:hAnsi="Verdana" w:cs="Courier New"/>
          <w:b/>
          <w:bCs/>
          <w:kern w:val="0"/>
          <w:sz w:val="28"/>
          <w:szCs w:val="28"/>
        </w:rPr>
        <w:t>Committee Reports</w:t>
      </w:r>
    </w:p>
    <w:p w14:paraId="36A755B3" w14:textId="77777777" w:rsidR="00D53245" w:rsidRPr="00503DD6" w:rsidRDefault="00D53245" w:rsidP="00D53245">
      <w:pPr>
        <w:pStyle w:val="ListParagraph"/>
        <w:numPr>
          <w:ilvl w:val="0"/>
          <w:numId w:val="18"/>
        </w:numPr>
        <w:spacing w:after="0" w:line="240" w:lineRule="auto"/>
        <w:rPr>
          <w:rFonts w:ascii="Verdana" w:hAnsi="Verdana" w:cstheme="minorHAnsi"/>
          <w:sz w:val="24"/>
          <w:szCs w:val="24"/>
        </w:rPr>
      </w:pPr>
      <w:r w:rsidRPr="00503DD6">
        <w:rPr>
          <w:rFonts w:ascii="Verdana" w:hAnsi="Verdana" w:cstheme="minorHAnsi"/>
          <w:sz w:val="24"/>
          <w:szCs w:val="24"/>
        </w:rPr>
        <w:t>Policy, Procedure &amp; Personnel Development, Karen Stanfill, Chair</w:t>
      </w:r>
    </w:p>
    <w:p w14:paraId="3B3B20EB" w14:textId="1CA10C73" w:rsidR="005719DD" w:rsidRPr="00503DD6" w:rsidRDefault="005719DD" w:rsidP="005719DD">
      <w:pPr>
        <w:pStyle w:val="ListParagraph"/>
        <w:numPr>
          <w:ilvl w:val="1"/>
          <w:numId w:val="18"/>
        </w:numPr>
        <w:spacing w:after="0" w:line="240" w:lineRule="auto"/>
        <w:rPr>
          <w:rFonts w:ascii="Verdana" w:hAnsi="Verdana" w:cstheme="minorHAnsi"/>
          <w:sz w:val="24"/>
          <w:szCs w:val="24"/>
        </w:rPr>
      </w:pPr>
      <w:r w:rsidRPr="00503DD6">
        <w:rPr>
          <w:rFonts w:ascii="Verdana" w:hAnsi="Verdana" w:cstheme="minorHAnsi"/>
          <w:sz w:val="24"/>
          <w:szCs w:val="24"/>
        </w:rPr>
        <w:t>Rach</w:t>
      </w:r>
      <w:r w:rsidR="001925BD" w:rsidRPr="00503DD6">
        <w:rPr>
          <w:rFonts w:ascii="Verdana" w:hAnsi="Verdana" w:cstheme="minorHAnsi"/>
          <w:sz w:val="24"/>
          <w:szCs w:val="24"/>
        </w:rPr>
        <w:t>a</w:t>
      </w:r>
      <w:r w:rsidRPr="00503DD6">
        <w:rPr>
          <w:rFonts w:ascii="Verdana" w:hAnsi="Verdana" w:cstheme="minorHAnsi"/>
          <w:sz w:val="24"/>
          <w:szCs w:val="24"/>
        </w:rPr>
        <w:t>el Anderson</w:t>
      </w:r>
      <w:r w:rsidR="00247CFF" w:rsidRPr="00503DD6">
        <w:rPr>
          <w:rFonts w:ascii="Verdana" w:hAnsi="Verdana" w:cstheme="minorHAnsi"/>
          <w:sz w:val="24"/>
          <w:szCs w:val="24"/>
        </w:rPr>
        <w:t xml:space="preserve"> </w:t>
      </w:r>
      <w:r w:rsidR="00A67B39" w:rsidRPr="00503DD6">
        <w:rPr>
          <w:rFonts w:ascii="Verdana" w:hAnsi="Verdana" w:cstheme="minorHAnsi"/>
          <w:sz w:val="24"/>
          <w:szCs w:val="24"/>
        </w:rPr>
        <w:t xml:space="preserve">presented </w:t>
      </w:r>
      <w:r w:rsidR="00BE3055" w:rsidRPr="00503DD6">
        <w:rPr>
          <w:rFonts w:ascii="Verdana" w:hAnsi="Verdana" w:cstheme="minorHAnsi"/>
          <w:sz w:val="24"/>
          <w:szCs w:val="24"/>
        </w:rPr>
        <w:t xml:space="preserve">a demonstration of </w:t>
      </w:r>
      <w:r w:rsidR="00A67B39" w:rsidRPr="00503DD6">
        <w:rPr>
          <w:rFonts w:ascii="Verdana" w:hAnsi="Verdana" w:cstheme="minorHAnsi"/>
          <w:sz w:val="24"/>
          <w:szCs w:val="24"/>
        </w:rPr>
        <w:t>the new look of the TWC VR Policy Manual</w:t>
      </w:r>
      <w:r w:rsidR="00BE3055" w:rsidRPr="00503DD6">
        <w:rPr>
          <w:rFonts w:ascii="Verdana" w:hAnsi="Verdana" w:cstheme="minorHAnsi"/>
          <w:sz w:val="24"/>
          <w:szCs w:val="24"/>
        </w:rPr>
        <w:t>.</w:t>
      </w:r>
      <w:r w:rsidR="001A2996" w:rsidRPr="00503DD6">
        <w:rPr>
          <w:rFonts w:ascii="Verdana" w:hAnsi="Verdana" w:cstheme="minorHAnsi"/>
          <w:sz w:val="24"/>
          <w:szCs w:val="24"/>
        </w:rPr>
        <w:t xml:space="preserve"> This will be available to staff on May 31 and go live July 1</w:t>
      </w:r>
      <w:r w:rsidR="00807B80" w:rsidRPr="00503DD6">
        <w:rPr>
          <w:rFonts w:ascii="Verdana" w:hAnsi="Verdana" w:cstheme="minorHAnsi"/>
          <w:sz w:val="24"/>
          <w:szCs w:val="24"/>
        </w:rPr>
        <w:t>. It will be available on the TWC VR website.</w:t>
      </w:r>
    </w:p>
    <w:p w14:paraId="376D7C13" w14:textId="04967907" w:rsidR="00E67E08" w:rsidRPr="00503DD6" w:rsidRDefault="00E67E08" w:rsidP="00D733A6">
      <w:pPr>
        <w:pStyle w:val="ListParagraph"/>
        <w:numPr>
          <w:ilvl w:val="1"/>
          <w:numId w:val="18"/>
        </w:numPr>
        <w:spacing w:after="0" w:line="240" w:lineRule="auto"/>
        <w:rPr>
          <w:rFonts w:ascii="Verdana" w:hAnsi="Verdana" w:cstheme="minorHAnsi"/>
          <w:sz w:val="24"/>
          <w:szCs w:val="24"/>
        </w:rPr>
      </w:pPr>
      <w:r w:rsidRPr="00503DD6">
        <w:rPr>
          <w:rFonts w:ascii="Verdana" w:hAnsi="Verdana" w:cstheme="minorHAnsi"/>
          <w:sz w:val="24"/>
          <w:szCs w:val="24"/>
        </w:rPr>
        <w:t>TWC VR vacancy report</w:t>
      </w:r>
      <w:r w:rsidR="00B30BAA" w:rsidRPr="00503DD6">
        <w:rPr>
          <w:rFonts w:ascii="Verdana" w:hAnsi="Verdana" w:cstheme="minorHAnsi"/>
          <w:sz w:val="24"/>
          <w:szCs w:val="24"/>
        </w:rPr>
        <w:t>, there are 68 current vacancies</w:t>
      </w:r>
      <w:r w:rsidR="00436CEC" w:rsidRPr="00503DD6">
        <w:rPr>
          <w:rFonts w:ascii="Verdana" w:hAnsi="Verdana" w:cstheme="minorHAnsi"/>
          <w:sz w:val="24"/>
          <w:szCs w:val="24"/>
        </w:rPr>
        <w:t>. This is down from last quarter.</w:t>
      </w:r>
    </w:p>
    <w:p w14:paraId="60DCB30F" w14:textId="468B1677" w:rsidR="00C864AB" w:rsidRPr="00503DD6" w:rsidRDefault="00C864AB" w:rsidP="00D733A6">
      <w:pPr>
        <w:pStyle w:val="ListParagraph"/>
        <w:numPr>
          <w:ilvl w:val="1"/>
          <w:numId w:val="18"/>
        </w:numPr>
        <w:spacing w:after="0" w:line="240" w:lineRule="auto"/>
        <w:rPr>
          <w:rFonts w:ascii="Arial" w:hAnsi="Arial" w:cs="Arial"/>
          <w:sz w:val="24"/>
          <w:szCs w:val="24"/>
        </w:rPr>
      </w:pPr>
      <w:r w:rsidRPr="00503DD6">
        <w:rPr>
          <w:rFonts w:ascii="Arial" w:hAnsi="Arial" w:cs="Arial"/>
          <w:sz w:val="24"/>
          <w:szCs w:val="24"/>
        </w:rPr>
        <w:lastRenderedPageBreak/>
        <w:t xml:space="preserve">There were two hearing decisions to review this meeting.  We noted one reported the IPE was not signed by the client/mother but was in the file signed by the client. This is a concern and one that Ap is already discussing with VR.  </w:t>
      </w:r>
    </w:p>
    <w:p w14:paraId="3CC14E9E" w14:textId="77777777" w:rsidR="00C864AB" w:rsidRPr="00503DD6" w:rsidRDefault="00C864AB" w:rsidP="00D733A6">
      <w:pPr>
        <w:pStyle w:val="ListParagraph"/>
        <w:numPr>
          <w:ilvl w:val="1"/>
          <w:numId w:val="18"/>
        </w:numPr>
        <w:spacing w:after="0" w:line="240" w:lineRule="auto"/>
        <w:rPr>
          <w:rFonts w:ascii="Arial" w:hAnsi="Arial" w:cs="Arial"/>
          <w:sz w:val="24"/>
          <w:szCs w:val="24"/>
        </w:rPr>
      </w:pPr>
      <w:r w:rsidRPr="00503DD6">
        <w:rPr>
          <w:rFonts w:ascii="Arial" w:hAnsi="Arial" w:cs="Arial"/>
          <w:sz w:val="24"/>
          <w:szCs w:val="24"/>
        </w:rPr>
        <w:t xml:space="preserve">We reviewed the Strategic Plan and reminded us of these goals and progress.  </w:t>
      </w:r>
    </w:p>
    <w:p w14:paraId="7EF807E2" w14:textId="77777777" w:rsidR="00C864AB" w:rsidRPr="00503DD6" w:rsidRDefault="00C864AB" w:rsidP="00D733A6">
      <w:pPr>
        <w:pStyle w:val="ListParagraph"/>
        <w:numPr>
          <w:ilvl w:val="1"/>
          <w:numId w:val="18"/>
        </w:numPr>
        <w:spacing w:after="0" w:line="240" w:lineRule="auto"/>
        <w:rPr>
          <w:rFonts w:ascii="Arial" w:hAnsi="Arial" w:cs="Arial"/>
          <w:sz w:val="24"/>
          <w:szCs w:val="24"/>
        </w:rPr>
      </w:pPr>
      <w:r w:rsidRPr="00503DD6">
        <w:rPr>
          <w:rFonts w:ascii="Arial" w:hAnsi="Arial" w:cs="Arial"/>
          <w:sz w:val="24"/>
          <w:szCs w:val="24"/>
        </w:rPr>
        <w:t xml:space="preserve">We discussed the concern with the lack of providers in the state.  Ms. Haywood shared that she is on a Team to look at how to increase providers for clients in these areas that have limited options. They expect to be ready to move on it in about 6 months.  </w:t>
      </w:r>
    </w:p>
    <w:p w14:paraId="742747AC" w14:textId="77777777" w:rsidR="00C864AB" w:rsidRPr="00503DD6" w:rsidRDefault="00C864AB" w:rsidP="00D733A6">
      <w:pPr>
        <w:pStyle w:val="ListParagraph"/>
        <w:numPr>
          <w:ilvl w:val="1"/>
          <w:numId w:val="18"/>
        </w:numPr>
        <w:spacing w:after="0" w:line="240" w:lineRule="auto"/>
        <w:rPr>
          <w:rFonts w:ascii="Arial" w:hAnsi="Arial" w:cs="Arial"/>
          <w:sz w:val="24"/>
          <w:szCs w:val="24"/>
        </w:rPr>
      </w:pPr>
      <w:r w:rsidRPr="00503DD6">
        <w:rPr>
          <w:rFonts w:ascii="Arial" w:hAnsi="Arial" w:cs="Arial"/>
          <w:sz w:val="24"/>
          <w:szCs w:val="24"/>
        </w:rPr>
        <w:t xml:space="preserve">We have a goal to see if a digital campaign may help spread word about VR to help with recruiting.  Ms. Haywood suggested we get with Cheryl Fuller to help see what is going on and how this goal may fit into the steps already under way. </w:t>
      </w:r>
    </w:p>
    <w:p w14:paraId="52818176" w14:textId="77777777" w:rsidR="00F0084A" w:rsidRPr="00503DD6" w:rsidRDefault="00F0084A" w:rsidP="00F0084A">
      <w:pPr>
        <w:pStyle w:val="ListParagraph"/>
        <w:numPr>
          <w:ilvl w:val="0"/>
          <w:numId w:val="18"/>
        </w:numPr>
        <w:spacing w:after="0" w:line="240" w:lineRule="auto"/>
        <w:rPr>
          <w:rFonts w:ascii="Verdana" w:hAnsi="Verdana" w:cstheme="minorHAnsi"/>
          <w:sz w:val="24"/>
          <w:szCs w:val="24"/>
        </w:rPr>
      </w:pPr>
      <w:r w:rsidRPr="00503DD6">
        <w:rPr>
          <w:rFonts w:ascii="Verdana" w:hAnsi="Verdana" w:cstheme="minorHAnsi"/>
          <w:sz w:val="24"/>
          <w:szCs w:val="24"/>
        </w:rPr>
        <w:t>Education and Membership, Emily Robinson, Chair</w:t>
      </w:r>
    </w:p>
    <w:p w14:paraId="1E8E5FFA" w14:textId="1D3819FE" w:rsidR="002B065B" w:rsidRPr="00503DD6" w:rsidRDefault="00EC5D27" w:rsidP="002B065B">
      <w:pPr>
        <w:pStyle w:val="ListParagraph"/>
        <w:numPr>
          <w:ilvl w:val="1"/>
          <w:numId w:val="18"/>
        </w:numPr>
        <w:spacing w:after="0" w:line="240" w:lineRule="auto"/>
        <w:rPr>
          <w:rFonts w:ascii="Verdana" w:hAnsi="Verdana" w:cstheme="minorHAnsi"/>
          <w:sz w:val="24"/>
          <w:szCs w:val="24"/>
        </w:rPr>
      </w:pPr>
      <w:r w:rsidRPr="00503DD6">
        <w:rPr>
          <w:rFonts w:ascii="Verdana" w:hAnsi="Verdana" w:cstheme="minorHAnsi"/>
          <w:sz w:val="24"/>
          <w:szCs w:val="24"/>
        </w:rPr>
        <w:t xml:space="preserve">Legislative </w:t>
      </w:r>
      <w:r w:rsidR="000A2D4C" w:rsidRPr="00503DD6">
        <w:rPr>
          <w:rFonts w:ascii="Verdana" w:hAnsi="Verdana" w:cstheme="minorHAnsi"/>
          <w:sz w:val="24"/>
          <w:szCs w:val="24"/>
        </w:rPr>
        <w:t>U</w:t>
      </w:r>
      <w:r w:rsidRPr="00503DD6">
        <w:rPr>
          <w:rFonts w:ascii="Verdana" w:hAnsi="Verdana" w:cstheme="minorHAnsi"/>
          <w:sz w:val="24"/>
          <w:szCs w:val="24"/>
        </w:rPr>
        <w:t xml:space="preserve">pdate </w:t>
      </w:r>
      <w:r w:rsidR="000F64DE" w:rsidRPr="00503DD6">
        <w:rPr>
          <w:rFonts w:ascii="Verdana" w:hAnsi="Verdana" w:cstheme="minorHAnsi"/>
          <w:sz w:val="24"/>
          <w:szCs w:val="24"/>
        </w:rPr>
        <w:t>SB55</w:t>
      </w:r>
      <w:r w:rsidR="00240466" w:rsidRPr="00503DD6">
        <w:rPr>
          <w:rFonts w:ascii="Verdana" w:hAnsi="Verdana" w:cstheme="minorHAnsi"/>
          <w:sz w:val="24"/>
          <w:szCs w:val="24"/>
        </w:rPr>
        <w:t xml:space="preserve"> re</w:t>
      </w:r>
      <w:r w:rsidR="007D0604" w:rsidRPr="00503DD6">
        <w:rPr>
          <w:rFonts w:ascii="Verdana" w:hAnsi="Verdana" w:cstheme="minorHAnsi"/>
          <w:sz w:val="24"/>
          <w:szCs w:val="24"/>
        </w:rPr>
        <w:t xml:space="preserve">quires TEA to conduct a study to determine best practices for assisting students with autism spectrum disorder who are enrolled at institutions of higher education. </w:t>
      </w:r>
      <w:r w:rsidR="0075272D" w:rsidRPr="00503DD6">
        <w:rPr>
          <w:rFonts w:ascii="Verdana" w:hAnsi="Verdana" w:cstheme="minorHAnsi"/>
          <w:sz w:val="24"/>
          <w:szCs w:val="24"/>
        </w:rPr>
        <w:t>They have held two meetings one on January 24</w:t>
      </w:r>
      <w:r w:rsidR="0075272D" w:rsidRPr="00503DD6">
        <w:rPr>
          <w:rFonts w:ascii="Verdana" w:hAnsi="Verdana" w:cstheme="minorHAnsi"/>
          <w:sz w:val="24"/>
          <w:szCs w:val="24"/>
          <w:vertAlign w:val="superscript"/>
        </w:rPr>
        <w:t>th</w:t>
      </w:r>
      <w:r w:rsidR="0075272D" w:rsidRPr="00503DD6">
        <w:rPr>
          <w:rFonts w:ascii="Verdana" w:hAnsi="Verdana" w:cstheme="minorHAnsi"/>
          <w:sz w:val="24"/>
          <w:szCs w:val="24"/>
        </w:rPr>
        <w:t xml:space="preserve"> and one on February 23</w:t>
      </w:r>
      <w:r w:rsidR="0075272D" w:rsidRPr="00503DD6">
        <w:rPr>
          <w:rFonts w:ascii="Verdana" w:hAnsi="Verdana" w:cstheme="minorHAnsi"/>
          <w:sz w:val="24"/>
          <w:szCs w:val="24"/>
          <w:vertAlign w:val="superscript"/>
        </w:rPr>
        <w:t>rd</w:t>
      </w:r>
      <w:r w:rsidR="00A02153" w:rsidRPr="00503DD6">
        <w:rPr>
          <w:rFonts w:ascii="Verdana" w:hAnsi="Verdana" w:cstheme="minorHAnsi"/>
          <w:sz w:val="24"/>
          <w:szCs w:val="24"/>
        </w:rPr>
        <w:t>.</w:t>
      </w:r>
      <w:r w:rsidR="00A15BE4" w:rsidRPr="00503DD6">
        <w:rPr>
          <w:rFonts w:ascii="Verdana" w:hAnsi="Verdana" w:cstheme="minorHAnsi"/>
          <w:sz w:val="24"/>
          <w:szCs w:val="24"/>
        </w:rPr>
        <w:t xml:space="preserve"> </w:t>
      </w:r>
      <w:r w:rsidR="00CB018A" w:rsidRPr="00503DD6">
        <w:rPr>
          <w:rFonts w:ascii="Verdana" w:hAnsi="Verdana" w:cstheme="minorHAnsi"/>
          <w:sz w:val="24"/>
          <w:szCs w:val="24"/>
        </w:rPr>
        <w:t xml:space="preserve">Included a presentation on Aggie Achieve. </w:t>
      </w:r>
      <w:r w:rsidR="00A15BE4" w:rsidRPr="00503DD6">
        <w:rPr>
          <w:rFonts w:ascii="Verdana" w:hAnsi="Verdana" w:cstheme="minorHAnsi"/>
          <w:sz w:val="24"/>
          <w:szCs w:val="24"/>
        </w:rPr>
        <w:t xml:space="preserve">The subject of this study has not yet been discussed. </w:t>
      </w:r>
      <w:r w:rsidR="00C54965" w:rsidRPr="00503DD6">
        <w:rPr>
          <w:rFonts w:ascii="Verdana" w:hAnsi="Verdana" w:cstheme="minorHAnsi"/>
          <w:sz w:val="24"/>
          <w:szCs w:val="24"/>
        </w:rPr>
        <w:t xml:space="preserve">HB1 rider 34 has to do with VR reporting requirements. </w:t>
      </w:r>
      <w:r w:rsidR="00D07DE8" w:rsidRPr="00503DD6">
        <w:rPr>
          <w:rFonts w:ascii="Verdana" w:hAnsi="Verdana" w:cstheme="minorHAnsi"/>
          <w:sz w:val="24"/>
          <w:szCs w:val="24"/>
        </w:rPr>
        <w:t xml:space="preserve">Talked about </w:t>
      </w:r>
      <w:r w:rsidR="00A45FEE" w:rsidRPr="00503DD6">
        <w:rPr>
          <w:rFonts w:ascii="Verdana" w:hAnsi="Verdana" w:cstheme="minorHAnsi"/>
          <w:sz w:val="24"/>
          <w:szCs w:val="24"/>
        </w:rPr>
        <w:t>Combined State Plan (</w:t>
      </w:r>
      <w:r w:rsidR="00D07DE8" w:rsidRPr="00503DD6">
        <w:rPr>
          <w:rFonts w:ascii="Verdana" w:hAnsi="Verdana" w:cstheme="minorHAnsi"/>
          <w:sz w:val="24"/>
          <w:szCs w:val="24"/>
        </w:rPr>
        <w:t>CSP</w:t>
      </w:r>
      <w:r w:rsidR="00A45FEE" w:rsidRPr="00503DD6">
        <w:rPr>
          <w:rFonts w:ascii="Verdana" w:hAnsi="Verdana" w:cstheme="minorHAnsi"/>
          <w:sz w:val="24"/>
          <w:szCs w:val="24"/>
        </w:rPr>
        <w:t>)</w:t>
      </w:r>
      <w:r w:rsidR="00D07DE8" w:rsidRPr="00503DD6">
        <w:rPr>
          <w:rFonts w:ascii="Verdana" w:hAnsi="Verdana" w:cstheme="minorHAnsi"/>
          <w:sz w:val="24"/>
          <w:szCs w:val="24"/>
        </w:rPr>
        <w:t xml:space="preserve"> process. </w:t>
      </w:r>
      <w:r w:rsidR="00BB458C" w:rsidRPr="00503DD6">
        <w:rPr>
          <w:rFonts w:ascii="Verdana" w:hAnsi="Verdana" w:cstheme="minorHAnsi"/>
          <w:sz w:val="24"/>
          <w:szCs w:val="24"/>
        </w:rPr>
        <w:t>Rider 49</w:t>
      </w:r>
      <w:r w:rsidR="007A20BB" w:rsidRPr="00503DD6">
        <w:rPr>
          <w:rFonts w:ascii="Verdana" w:hAnsi="Verdana" w:cstheme="minorHAnsi"/>
          <w:sz w:val="24"/>
          <w:szCs w:val="24"/>
        </w:rPr>
        <w:t xml:space="preserve"> apprenticeship and internship opportunities for people with disabilities.</w:t>
      </w:r>
      <w:r w:rsidR="00B473C1" w:rsidRPr="00503DD6">
        <w:rPr>
          <w:rFonts w:ascii="Verdana" w:hAnsi="Verdana" w:cstheme="minorHAnsi"/>
          <w:sz w:val="24"/>
          <w:szCs w:val="24"/>
        </w:rPr>
        <w:t xml:space="preserve"> VR is drafting </w:t>
      </w:r>
      <w:r w:rsidR="00F710F8" w:rsidRPr="00503DD6">
        <w:rPr>
          <w:rFonts w:ascii="Verdana" w:hAnsi="Verdana" w:cstheme="minorHAnsi"/>
          <w:sz w:val="24"/>
          <w:szCs w:val="24"/>
        </w:rPr>
        <w:t xml:space="preserve">a report and should be available </w:t>
      </w:r>
      <w:r w:rsidR="00883E81" w:rsidRPr="00503DD6">
        <w:rPr>
          <w:rFonts w:ascii="Verdana" w:hAnsi="Verdana" w:cstheme="minorHAnsi"/>
          <w:sz w:val="24"/>
          <w:szCs w:val="24"/>
        </w:rPr>
        <w:t xml:space="preserve">by October 1. </w:t>
      </w:r>
      <w:r w:rsidR="00E55989" w:rsidRPr="00503DD6">
        <w:rPr>
          <w:rFonts w:ascii="Verdana" w:hAnsi="Verdana" w:cstheme="minorHAnsi"/>
          <w:sz w:val="24"/>
          <w:szCs w:val="24"/>
        </w:rPr>
        <w:t>HB0728</w:t>
      </w:r>
      <w:r w:rsidR="0038729A" w:rsidRPr="00503DD6">
        <w:rPr>
          <w:rFonts w:ascii="Verdana" w:hAnsi="Verdana" w:cstheme="minorHAnsi"/>
          <w:sz w:val="24"/>
          <w:szCs w:val="24"/>
        </w:rPr>
        <w:t xml:space="preserve"> relating to the statewide interagency </w:t>
      </w:r>
      <w:r w:rsidR="00AA03ED" w:rsidRPr="00503DD6">
        <w:rPr>
          <w:rFonts w:ascii="Verdana" w:hAnsi="Verdana" w:cstheme="minorHAnsi"/>
          <w:sz w:val="24"/>
          <w:szCs w:val="24"/>
        </w:rPr>
        <w:t>services coordinating council. The council has been developed and have held their first meeting.</w:t>
      </w:r>
      <w:r w:rsidR="002E77EA" w:rsidRPr="00503DD6">
        <w:rPr>
          <w:rFonts w:ascii="Verdana" w:hAnsi="Verdana" w:cstheme="minorHAnsi"/>
          <w:sz w:val="24"/>
          <w:szCs w:val="24"/>
        </w:rPr>
        <w:t xml:space="preserve"> Next meeting is set for June 5, 2024.</w:t>
      </w:r>
    </w:p>
    <w:p w14:paraId="3811AE1F" w14:textId="76FD3F70" w:rsidR="00793FC6" w:rsidRPr="00503DD6" w:rsidRDefault="0059540A" w:rsidP="002B065B">
      <w:pPr>
        <w:pStyle w:val="ListParagraph"/>
        <w:numPr>
          <w:ilvl w:val="1"/>
          <w:numId w:val="18"/>
        </w:numPr>
        <w:spacing w:after="0" w:line="240" w:lineRule="auto"/>
        <w:rPr>
          <w:rFonts w:ascii="Verdana" w:hAnsi="Verdana" w:cstheme="minorHAnsi"/>
          <w:sz w:val="24"/>
          <w:szCs w:val="24"/>
        </w:rPr>
      </w:pPr>
      <w:r w:rsidRPr="00503DD6">
        <w:rPr>
          <w:rFonts w:ascii="Verdana" w:hAnsi="Verdana" w:cstheme="minorHAnsi"/>
          <w:sz w:val="24"/>
          <w:szCs w:val="24"/>
        </w:rPr>
        <w:t>RCT o</w:t>
      </w:r>
      <w:r w:rsidR="007B1AA8" w:rsidRPr="00503DD6">
        <w:rPr>
          <w:rFonts w:ascii="Verdana" w:hAnsi="Verdana" w:cstheme="minorHAnsi"/>
          <w:sz w:val="24"/>
          <w:szCs w:val="24"/>
        </w:rPr>
        <w:t>nboarding new members</w:t>
      </w:r>
      <w:r w:rsidRPr="00503DD6">
        <w:rPr>
          <w:rFonts w:ascii="Verdana" w:hAnsi="Verdana" w:cstheme="minorHAnsi"/>
          <w:sz w:val="24"/>
          <w:szCs w:val="24"/>
        </w:rPr>
        <w:t xml:space="preserve"> and mentorship</w:t>
      </w:r>
      <w:r w:rsidR="000C0B87" w:rsidRPr="00503DD6">
        <w:rPr>
          <w:rFonts w:ascii="Verdana" w:hAnsi="Verdana" w:cstheme="minorHAnsi"/>
          <w:sz w:val="24"/>
          <w:szCs w:val="24"/>
        </w:rPr>
        <w:t xml:space="preserve"> </w:t>
      </w:r>
      <w:r w:rsidRPr="00503DD6">
        <w:rPr>
          <w:rFonts w:ascii="Verdana" w:hAnsi="Verdana" w:cstheme="minorHAnsi"/>
          <w:sz w:val="24"/>
          <w:szCs w:val="24"/>
        </w:rPr>
        <w:t>Emily will connect with the committee chair.</w:t>
      </w:r>
    </w:p>
    <w:p w14:paraId="464F1879" w14:textId="3F3CBBF1" w:rsidR="0059540A" w:rsidRPr="00503DD6" w:rsidRDefault="00F8447F" w:rsidP="002B065B">
      <w:pPr>
        <w:pStyle w:val="ListParagraph"/>
        <w:numPr>
          <w:ilvl w:val="1"/>
          <w:numId w:val="18"/>
        </w:numPr>
        <w:spacing w:after="0" w:line="240" w:lineRule="auto"/>
        <w:rPr>
          <w:rFonts w:ascii="Verdana" w:hAnsi="Verdana" w:cstheme="minorHAnsi"/>
          <w:sz w:val="24"/>
          <w:szCs w:val="24"/>
        </w:rPr>
      </w:pPr>
      <w:r w:rsidRPr="00503DD6">
        <w:rPr>
          <w:rFonts w:ascii="Verdana" w:hAnsi="Verdana" w:cstheme="minorHAnsi"/>
          <w:sz w:val="24"/>
          <w:szCs w:val="24"/>
        </w:rPr>
        <w:t>Nominations for RCT Chair and Vice Chair</w:t>
      </w:r>
      <w:r w:rsidR="001B0D88" w:rsidRPr="00503DD6">
        <w:rPr>
          <w:rFonts w:ascii="Verdana" w:hAnsi="Verdana" w:cstheme="minorHAnsi"/>
          <w:sz w:val="24"/>
          <w:szCs w:val="24"/>
        </w:rPr>
        <w:t>, email has been sent for nominations, election will be at the August meeting.</w:t>
      </w:r>
    </w:p>
    <w:p w14:paraId="24BEB69A" w14:textId="77777777" w:rsidR="00D014FF" w:rsidRPr="00503DD6" w:rsidRDefault="00D014FF" w:rsidP="00D014FF">
      <w:pPr>
        <w:pStyle w:val="ListParagraph"/>
        <w:numPr>
          <w:ilvl w:val="0"/>
          <w:numId w:val="18"/>
        </w:numPr>
        <w:spacing w:after="0" w:line="240" w:lineRule="auto"/>
        <w:rPr>
          <w:rFonts w:ascii="Verdana" w:hAnsi="Verdana" w:cstheme="minorHAnsi"/>
          <w:sz w:val="24"/>
          <w:szCs w:val="24"/>
        </w:rPr>
      </w:pPr>
      <w:r w:rsidRPr="00503DD6">
        <w:rPr>
          <w:rFonts w:ascii="Verdana" w:hAnsi="Verdana" w:cstheme="minorHAnsi"/>
          <w:sz w:val="24"/>
          <w:szCs w:val="24"/>
        </w:rPr>
        <w:t>Customer Satisfaction &amp; Needs Assessment, Peggy Schmidt for Lisa Cowart, Chair</w:t>
      </w:r>
    </w:p>
    <w:p w14:paraId="4EBB34AA" w14:textId="77777777" w:rsidR="00814529" w:rsidRPr="00503DD6" w:rsidRDefault="007179C3" w:rsidP="007179C3">
      <w:pPr>
        <w:pStyle w:val="ListParagraph"/>
        <w:numPr>
          <w:ilvl w:val="1"/>
          <w:numId w:val="18"/>
        </w:numPr>
        <w:rPr>
          <w:rFonts w:ascii="Courier New" w:hAnsi="Courier New" w:cs="Courier New"/>
          <w:kern w:val="0"/>
          <w:sz w:val="26"/>
          <w:szCs w:val="26"/>
        </w:rPr>
      </w:pPr>
      <w:r w:rsidRPr="00503DD6">
        <w:rPr>
          <w:rFonts w:ascii="Verdana" w:hAnsi="Verdana" w:cs="Courier New"/>
          <w:kern w:val="0"/>
          <w:sz w:val="24"/>
          <w:szCs w:val="24"/>
        </w:rPr>
        <w:t>The CSNA report is being written and the council members will have that report for our August meeting.</w:t>
      </w:r>
      <w:r w:rsidR="003F2DF0" w:rsidRPr="00503DD6">
        <w:rPr>
          <w:rFonts w:ascii="Verdana" w:hAnsi="Verdana" w:cs="Courier New"/>
          <w:kern w:val="0"/>
          <w:sz w:val="24"/>
          <w:szCs w:val="24"/>
        </w:rPr>
        <w:t xml:space="preserve"> </w:t>
      </w:r>
      <w:r w:rsidRPr="00503DD6">
        <w:rPr>
          <w:rFonts w:ascii="Verdana" w:hAnsi="Verdana" w:cs="Courier New"/>
          <w:kern w:val="0"/>
          <w:sz w:val="24"/>
          <w:szCs w:val="24"/>
        </w:rPr>
        <w:t>They talk</w:t>
      </w:r>
      <w:r w:rsidR="003F2DF0" w:rsidRPr="00503DD6">
        <w:rPr>
          <w:rFonts w:ascii="Verdana" w:hAnsi="Verdana" w:cs="Courier New"/>
          <w:kern w:val="0"/>
          <w:sz w:val="24"/>
          <w:szCs w:val="24"/>
        </w:rPr>
        <w:t>ed</w:t>
      </w:r>
      <w:r w:rsidRPr="00503DD6">
        <w:rPr>
          <w:rFonts w:ascii="Verdana" w:hAnsi="Verdana" w:cs="Courier New"/>
          <w:kern w:val="0"/>
          <w:sz w:val="24"/>
          <w:szCs w:val="24"/>
        </w:rPr>
        <w:t xml:space="preserve"> a little bit about the </w:t>
      </w:r>
      <w:r w:rsidR="00814529" w:rsidRPr="00503DD6">
        <w:rPr>
          <w:rFonts w:ascii="Verdana" w:hAnsi="Verdana" w:cs="Courier New"/>
          <w:kern w:val="0"/>
          <w:sz w:val="24"/>
          <w:szCs w:val="24"/>
        </w:rPr>
        <w:t>high-level</w:t>
      </w:r>
      <w:r w:rsidRPr="00503DD6">
        <w:rPr>
          <w:rFonts w:ascii="Verdana" w:hAnsi="Verdana" w:cs="Courier New"/>
          <w:kern w:val="0"/>
          <w:sz w:val="24"/>
          <w:szCs w:val="24"/>
        </w:rPr>
        <w:t xml:space="preserve"> data that they had for experience and postsecondary education to include in that CSNA.</w:t>
      </w:r>
      <w:r w:rsidRPr="00503DD6">
        <w:rPr>
          <w:rFonts w:ascii="Courier New" w:hAnsi="Courier New" w:cs="Courier New"/>
          <w:kern w:val="0"/>
          <w:sz w:val="26"/>
          <w:szCs w:val="26"/>
        </w:rPr>
        <w:t xml:space="preserve">  </w:t>
      </w:r>
    </w:p>
    <w:p w14:paraId="38A497EB" w14:textId="13BE6F92" w:rsidR="007179C3" w:rsidRPr="00503DD6" w:rsidRDefault="007179C3" w:rsidP="004277F8">
      <w:pPr>
        <w:pStyle w:val="ListParagraph"/>
        <w:numPr>
          <w:ilvl w:val="1"/>
          <w:numId w:val="18"/>
        </w:numPr>
        <w:rPr>
          <w:rFonts w:ascii="Verdana" w:hAnsi="Verdana" w:cs="Courier New"/>
          <w:kern w:val="0"/>
          <w:sz w:val="24"/>
          <w:szCs w:val="24"/>
        </w:rPr>
      </w:pPr>
      <w:r w:rsidRPr="00503DD6">
        <w:rPr>
          <w:rFonts w:ascii="Verdana" w:hAnsi="Verdana" w:cs="Courier New"/>
          <w:kern w:val="0"/>
          <w:sz w:val="24"/>
          <w:szCs w:val="24"/>
        </w:rPr>
        <w:t>We reviewed the customer satisfaction surveys for both the open and closed cases, and those are the ones done by Westat.</w:t>
      </w:r>
      <w:r w:rsidR="00B3556C" w:rsidRPr="00503DD6">
        <w:rPr>
          <w:rFonts w:ascii="Verdana" w:hAnsi="Verdana" w:cs="Courier New"/>
          <w:kern w:val="0"/>
          <w:sz w:val="24"/>
          <w:szCs w:val="24"/>
        </w:rPr>
        <w:t xml:space="preserve"> </w:t>
      </w:r>
      <w:r w:rsidRPr="00503DD6">
        <w:rPr>
          <w:rFonts w:ascii="Verdana" w:hAnsi="Verdana" w:cs="Courier New"/>
          <w:kern w:val="0"/>
          <w:sz w:val="24"/>
          <w:szCs w:val="24"/>
        </w:rPr>
        <w:t xml:space="preserve">This is </w:t>
      </w:r>
      <w:r w:rsidRPr="00503DD6">
        <w:rPr>
          <w:rFonts w:ascii="Verdana" w:hAnsi="Verdana" w:cs="Courier New"/>
          <w:kern w:val="0"/>
          <w:sz w:val="24"/>
          <w:szCs w:val="24"/>
        </w:rPr>
        <w:lastRenderedPageBreak/>
        <w:t>the second quarter that they had the new questions and the online option available.</w:t>
      </w:r>
      <w:r w:rsidR="00B3556C" w:rsidRPr="00503DD6">
        <w:rPr>
          <w:rFonts w:ascii="Verdana" w:hAnsi="Verdana" w:cs="Courier New"/>
          <w:kern w:val="0"/>
          <w:sz w:val="24"/>
          <w:szCs w:val="24"/>
        </w:rPr>
        <w:t xml:space="preserve"> </w:t>
      </w:r>
      <w:r w:rsidR="004277F8" w:rsidRPr="00503DD6">
        <w:rPr>
          <w:rFonts w:ascii="Verdana" w:hAnsi="Verdana" w:cs="Courier New"/>
          <w:kern w:val="0"/>
          <w:sz w:val="24"/>
          <w:szCs w:val="24"/>
        </w:rPr>
        <w:t>Overall,</w:t>
      </w:r>
      <w:r w:rsidRPr="00503DD6">
        <w:rPr>
          <w:rFonts w:ascii="Verdana" w:hAnsi="Verdana" w:cs="Courier New"/>
          <w:kern w:val="0"/>
          <w:sz w:val="24"/>
          <w:szCs w:val="24"/>
        </w:rPr>
        <w:t xml:space="preserve"> for the first two quarters they had a 32% response rate, which is almost 8500 customers, I believe is correct.</w:t>
      </w:r>
      <w:r w:rsidR="004277F8" w:rsidRPr="00503DD6">
        <w:rPr>
          <w:rFonts w:ascii="Verdana" w:hAnsi="Verdana" w:cs="Courier New"/>
          <w:kern w:val="0"/>
          <w:sz w:val="24"/>
          <w:szCs w:val="24"/>
        </w:rPr>
        <w:t xml:space="preserve"> </w:t>
      </w:r>
      <w:r w:rsidRPr="00503DD6">
        <w:rPr>
          <w:rFonts w:ascii="Verdana" w:hAnsi="Verdana" w:cs="Courier New"/>
          <w:kern w:val="0"/>
          <w:sz w:val="24"/>
          <w:szCs w:val="24"/>
        </w:rPr>
        <w:t>25% of those respondents were online and 25% were over the telephone. And the full presentation is in the online binder.</w:t>
      </w:r>
    </w:p>
    <w:p w14:paraId="1D64F0C8" w14:textId="74BDB864" w:rsidR="007179C3" w:rsidRPr="00503DD6" w:rsidRDefault="008A2DA6" w:rsidP="000D6FAC">
      <w:pPr>
        <w:pStyle w:val="ListParagraph"/>
        <w:numPr>
          <w:ilvl w:val="1"/>
          <w:numId w:val="18"/>
        </w:numPr>
        <w:rPr>
          <w:rFonts w:ascii="Verdana" w:hAnsi="Verdana" w:cs="Courier New"/>
          <w:kern w:val="0"/>
          <w:sz w:val="24"/>
          <w:szCs w:val="24"/>
        </w:rPr>
      </w:pPr>
      <w:r w:rsidRPr="00503DD6">
        <w:rPr>
          <w:rFonts w:ascii="Verdana" w:hAnsi="Verdana" w:cs="Courier New"/>
          <w:kern w:val="0"/>
          <w:sz w:val="24"/>
          <w:szCs w:val="24"/>
        </w:rPr>
        <w:t>One of our</w:t>
      </w:r>
      <w:r w:rsidR="007179C3" w:rsidRPr="00503DD6">
        <w:rPr>
          <w:rFonts w:ascii="Verdana" w:hAnsi="Verdana" w:cs="Courier New"/>
          <w:kern w:val="0"/>
          <w:sz w:val="24"/>
          <w:szCs w:val="24"/>
        </w:rPr>
        <w:t xml:space="preserve"> strategic planning </w:t>
      </w:r>
      <w:r w:rsidRPr="00503DD6">
        <w:rPr>
          <w:rFonts w:ascii="Verdana" w:hAnsi="Verdana" w:cs="Courier New"/>
          <w:kern w:val="0"/>
          <w:sz w:val="24"/>
          <w:szCs w:val="24"/>
        </w:rPr>
        <w:t xml:space="preserve">goals </w:t>
      </w:r>
      <w:r w:rsidR="007179C3" w:rsidRPr="00503DD6">
        <w:rPr>
          <w:rFonts w:ascii="Verdana" w:hAnsi="Verdana" w:cs="Courier New"/>
          <w:kern w:val="0"/>
          <w:sz w:val="24"/>
          <w:szCs w:val="24"/>
        </w:rPr>
        <w:t xml:space="preserve">was to understand a little bit about how the process of any kind of active customer complaints or concerns were tracked through VR.  We kind of tied that to the response that we're working on within RCT so that we can send the correct information for people to follow up on if they reach out to us as we continue to get </w:t>
      </w:r>
      <w:r w:rsidR="002B5BB5" w:rsidRPr="00503DD6">
        <w:rPr>
          <w:rFonts w:ascii="Verdana" w:hAnsi="Verdana" w:cs="Courier New"/>
          <w:kern w:val="0"/>
          <w:sz w:val="24"/>
          <w:szCs w:val="24"/>
        </w:rPr>
        <w:t>the RCT</w:t>
      </w:r>
      <w:r w:rsidR="000D6FAC" w:rsidRPr="00503DD6">
        <w:rPr>
          <w:rFonts w:ascii="Verdana" w:hAnsi="Verdana" w:cs="Courier New"/>
          <w:kern w:val="0"/>
          <w:sz w:val="24"/>
          <w:szCs w:val="24"/>
        </w:rPr>
        <w:t xml:space="preserve"> name</w:t>
      </w:r>
      <w:r w:rsidR="007179C3" w:rsidRPr="00503DD6">
        <w:rPr>
          <w:rFonts w:ascii="Verdana" w:hAnsi="Verdana" w:cs="Courier New"/>
          <w:kern w:val="0"/>
          <w:sz w:val="24"/>
          <w:szCs w:val="24"/>
        </w:rPr>
        <w:t xml:space="preserve"> out there to help drive traffic to VR services.</w:t>
      </w:r>
      <w:r w:rsidR="007D0D19" w:rsidRPr="00503DD6">
        <w:rPr>
          <w:rFonts w:ascii="Verdana" w:hAnsi="Verdana" w:cs="Courier New"/>
          <w:kern w:val="0"/>
          <w:sz w:val="24"/>
          <w:szCs w:val="24"/>
        </w:rPr>
        <w:t xml:space="preserve"> We will continue to have conversation </w:t>
      </w:r>
      <w:r w:rsidR="00D53A37" w:rsidRPr="00503DD6">
        <w:rPr>
          <w:rFonts w:ascii="Verdana" w:hAnsi="Verdana" w:cs="Courier New"/>
          <w:kern w:val="0"/>
          <w:sz w:val="24"/>
          <w:szCs w:val="24"/>
        </w:rPr>
        <w:t>on this.</w:t>
      </w:r>
    </w:p>
    <w:p w14:paraId="30E6221B" w14:textId="77777777" w:rsidR="005719DD" w:rsidRPr="00503DD6" w:rsidRDefault="005719DD" w:rsidP="005719DD">
      <w:pPr>
        <w:pStyle w:val="ListParagraph"/>
        <w:numPr>
          <w:ilvl w:val="0"/>
          <w:numId w:val="18"/>
        </w:numPr>
        <w:spacing w:after="0" w:line="240" w:lineRule="auto"/>
        <w:rPr>
          <w:rFonts w:ascii="Verdana" w:hAnsi="Verdana" w:cstheme="minorHAnsi"/>
          <w:sz w:val="24"/>
          <w:szCs w:val="24"/>
        </w:rPr>
      </w:pPr>
      <w:r w:rsidRPr="00503DD6">
        <w:rPr>
          <w:rFonts w:ascii="Verdana" w:hAnsi="Verdana" w:cstheme="minorHAnsi"/>
          <w:sz w:val="24"/>
          <w:szCs w:val="24"/>
        </w:rPr>
        <w:t>Ad-Hoc Public Engagement Committee, Gennadiy Goldenshteyn</w:t>
      </w:r>
    </w:p>
    <w:p w14:paraId="263F7D1A" w14:textId="12DC948A" w:rsidR="00C602D9" w:rsidRPr="00503DD6" w:rsidRDefault="00E44F37" w:rsidP="00C602D9">
      <w:pPr>
        <w:pStyle w:val="ListParagraph"/>
        <w:numPr>
          <w:ilvl w:val="1"/>
          <w:numId w:val="18"/>
        </w:numPr>
        <w:spacing w:after="0" w:line="240" w:lineRule="auto"/>
        <w:rPr>
          <w:rFonts w:ascii="Verdana" w:hAnsi="Verdana" w:cstheme="minorHAnsi"/>
          <w:sz w:val="24"/>
          <w:szCs w:val="24"/>
        </w:rPr>
      </w:pPr>
      <w:r w:rsidRPr="00503DD6">
        <w:rPr>
          <w:rFonts w:ascii="Verdana" w:hAnsi="Verdana" w:cstheme="minorHAnsi"/>
          <w:sz w:val="24"/>
          <w:szCs w:val="24"/>
        </w:rPr>
        <w:t xml:space="preserve">RCT website when live in February as a soft launch. </w:t>
      </w:r>
      <w:r w:rsidR="0046202F" w:rsidRPr="00503DD6">
        <w:rPr>
          <w:rFonts w:ascii="Verdana" w:hAnsi="Verdana" w:cstheme="minorHAnsi"/>
          <w:sz w:val="24"/>
          <w:szCs w:val="24"/>
        </w:rPr>
        <w:t xml:space="preserve">RCT is looking for offline/face to face </w:t>
      </w:r>
      <w:r w:rsidR="00E2641B" w:rsidRPr="00503DD6">
        <w:rPr>
          <w:rFonts w:ascii="Verdana" w:hAnsi="Verdana" w:cstheme="minorHAnsi"/>
          <w:sz w:val="24"/>
          <w:szCs w:val="24"/>
        </w:rPr>
        <w:t>opportunities  to drive public engagement</w:t>
      </w:r>
      <w:r w:rsidR="00117C5A" w:rsidRPr="00503DD6">
        <w:rPr>
          <w:rFonts w:ascii="Verdana" w:hAnsi="Verdana" w:cstheme="minorHAnsi"/>
          <w:sz w:val="24"/>
          <w:szCs w:val="24"/>
        </w:rPr>
        <w:t xml:space="preserve"> and awareness for VR and RCT</w:t>
      </w:r>
      <w:r w:rsidR="00E2641B" w:rsidRPr="00503DD6">
        <w:rPr>
          <w:rFonts w:ascii="Verdana" w:hAnsi="Verdana" w:cstheme="minorHAnsi"/>
          <w:sz w:val="24"/>
          <w:szCs w:val="24"/>
        </w:rPr>
        <w:t xml:space="preserve">. RCT </w:t>
      </w:r>
      <w:r w:rsidR="00117C5A" w:rsidRPr="00503DD6">
        <w:rPr>
          <w:rFonts w:ascii="Verdana" w:hAnsi="Verdana" w:cstheme="minorHAnsi"/>
          <w:sz w:val="24"/>
          <w:szCs w:val="24"/>
        </w:rPr>
        <w:t xml:space="preserve">members </w:t>
      </w:r>
      <w:r w:rsidR="00E2641B" w:rsidRPr="00503DD6">
        <w:rPr>
          <w:rFonts w:ascii="Verdana" w:hAnsi="Verdana" w:cstheme="minorHAnsi"/>
          <w:sz w:val="24"/>
          <w:szCs w:val="24"/>
        </w:rPr>
        <w:t>will attend the TWC Annual Conference</w:t>
      </w:r>
      <w:r w:rsidR="000C0906" w:rsidRPr="00503DD6">
        <w:rPr>
          <w:rFonts w:ascii="Verdana" w:hAnsi="Verdana" w:cstheme="minorHAnsi"/>
          <w:sz w:val="24"/>
          <w:szCs w:val="24"/>
        </w:rPr>
        <w:t xml:space="preserve"> in the fall and are looking for other events.</w:t>
      </w:r>
    </w:p>
    <w:p w14:paraId="21557F0F" w14:textId="2DE8C0E0" w:rsidR="00B33A57" w:rsidRPr="00503DD6" w:rsidRDefault="006B672E" w:rsidP="00603E62">
      <w:pPr>
        <w:pStyle w:val="ListParagraph"/>
        <w:numPr>
          <w:ilvl w:val="0"/>
          <w:numId w:val="18"/>
        </w:numPr>
        <w:spacing w:after="0"/>
        <w:rPr>
          <w:rFonts w:ascii="Verdana" w:hAnsi="Verdana" w:cs="Courier New"/>
          <w:kern w:val="0"/>
          <w:sz w:val="24"/>
          <w:szCs w:val="24"/>
        </w:rPr>
      </w:pPr>
      <w:r w:rsidRPr="00503DD6">
        <w:rPr>
          <w:rFonts w:ascii="Verdana" w:hAnsi="Verdana" w:cs="Courier New"/>
          <w:kern w:val="0"/>
          <w:sz w:val="24"/>
          <w:szCs w:val="24"/>
        </w:rPr>
        <w:t>Ad</w:t>
      </w:r>
      <w:r w:rsidR="005801A4" w:rsidRPr="00503DD6">
        <w:rPr>
          <w:rFonts w:ascii="Verdana" w:hAnsi="Verdana" w:cs="Courier New"/>
          <w:kern w:val="0"/>
          <w:sz w:val="24"/>
          <w:szCs w:val="24"/>
        </w:rPr>
        <w:t>-Hoc Strategic Planning Peggy Schmidt</w:t>
      </w:r>
    </w:p>
    <w:p w14:paraId="11308712" w14:textId="434C6C01" w:rsidR="005801A4" w:rsidRPr="00503DD6" w:rsidRDefault="004772DD" w:rsidP="00603E62">
      <w:pPr>
        <w:pStyle w:val="ListParagraph"/>
        <w:numPr>
          <w:ilvl w:val="1"/>
          <w:numId w:val="18"/>
        </w:numPr>
        <w:spacing w:after="0"/>
        <w:rPr>
          <w:rFonts w:ascii="Verdana" w:hAnsi="Verdana" w:cs="Courier New"/>
          <w:kern w:val="0"/>
          <w:sz w:val="24"/>
          <w:szCs w:val="24"/>
        </w:rPr>
      </w:pPr>
      <w:r w:rsidRPr="00503DD6">
        <w:rPr>
          <w:rFonts w:ascii="Verdana" w:hAnsi="Verdana" w:cs="Courier New"/>
          <w:kern w:val="0"/>
          <w:sz w:val="24"/>
          <w:szCs w:val="24"/>
        </w:rPr>
        <w:t xml:space="preserve">A poll was sent to RCT Committee members for dates one and a half days. </w:t>
      </w:r>
      <w:r w:rsidR="000237FE" w:rsidRPr="00503DD6">
        <w:rPr>
          <w:rFonts w:ascii="Verdana" w:hAnsi="Verdana" w:cs="Courier New"/>
          <w:kern w:val="0"/>
          <w:sz w:val="24"/>
          <w:szCs w:val="24"/>
        </w:rPr>
        <w:t>I will follow up with the results of the poll.</w:t>
      </w:r>
    </w:p>
    <w:p w14:paraId="34A6FBC3" w14:textId="7BEBC585" w:rsidR="000237FE" w:rsidRPr="00503DD6" w:rsidRDefault="00D27E8E" w:rsidP="00603E62">
      <w:pPr>
        <w:spacing w:after="0"/>
        <w:rPr>
          <w:rFonts w:ascii="Verdana" w:hAnsi="Verdana"/>
          <w:b/>
          <w:bCs/>
          <w:sz w:val="28"/>
          <w:szCs w:val="28"/>
        </w:rPr>
      </w:pPr>
      <w:r w:rsidRPr="00503DD6">
        <w:rPr>
          <w:rFonts w:ascii="Verdana" w:hAnsi="Verdana"/>
          <w:b/>
          <w:bCs/>
          <w:sz w:val="28"/>
          <w:szCs w:val="28"/>
        </w:rPr>
        <w:t>NCSRC/CSAVR Report Out</w:t>
      </w:r>
    </w:p>
    <w:p w14:paraId="5D390C5B" w14:textId="3B1DB88D" w:rsidR="00584F24" w:rsidRPr="00503DD6" w:rsidRDefault="00346C8E" w:rsidP="00603E62">
      <w:pPr>
        <w:pStyle w:val="ListParagraph"/>
        <w:numPr>
          <w:ilvl w:val="0"/>
          <w:numId w:val="19"/>
        </w:numPr>
        <w:spacing w:after="0"/>
        <w:rPr>
          <w:rFonts w:ascii="Verdana" w:hAnsi="Verdana" w:cs="Courier New"/>
          <w:kern w:val="0"/>
          <w:sz w:val="24"/>
          <w:szCs w:val="24"/>
        </w:rPr>
      </w:pPr>
      <w:r w:rsidRPr="00503DD6">
        <w:rPr>
          <w:rFonts w:ascii="Verdana" w:hAnsi="Verdana" w:cs="Courier New"/>
          <w:kern w:val="0"/>
          <w:sz w:val="24"/>
          <w:szCs w:val="24"/>
        </w:rPr>
        <w:t>Gennadiy Goldenshteyn</w:t>
      </w:r>
      <w:r w:rsidR="00054CDF" w:rsidRPr="00503DD6">
        <w:rPr>
          <w:rFonts w:ascii="Verdana" w:hAnsi="Verdana" w:cs="Courier New"/>
          <w:kern w:val="0"/>
          <w:sz w:val="24"/>
          <w:szCs w:val="24"/>
        </w:rPr>
        <w:t xml:space="preserve"> and Lisa Godwin attended the spring conferences </w:t>
      </w:r>
      <w:r w:rsidR="00AD2198" w:rsidRPr="00503DD6">
        <w:rPr>
          <w:rFonts w:ascii="Verdana" w:hAnsi="Verdana" w:cs="Courier New"/>
          <w:kern w:val="0"/>
          <w:sz w:val="24"/>
          <w:szCs w:val="24"/>
        </w:rPr>
        <w:t>April 6-</w:t>
      </w:r>
      <w:r w:rsidR="00A14BF9" w:rsidRPr="00503DD6">
        <w:rPr>
          <w:rFonts w:ascii="Verdana" w:hAnsi="Verdana" w:cs="Courier New"/>
          <w:kern w:val="0"/>
          <w:sz w:val="24"/>
          <w:szCs w:val="24"/>
        </w:rPr>
        <w:t xml:space="preserve">10, </w:t>
      </w:r>
      <w:r w:rsidR="007E0FC6" w:rsidRPr="00503DD6">
        <w:rPr>
          <w:rFonts w:ascii="Verdana" w:hAnsi="Verdana" w:cs="Courier New"/>
          <w:kern w:val="0"/>
          <w:sz w:val="24"/>
          <w:szCs w:val="24"/>
        </w:rPr>
        <w:t>2024,</w:t>
      </w:r>
      <w:r w:rsidR="00A14BF9" w:rsidRPr="00503DD6">
        <w:rPr>
          <w:rFonts w:ascii="Verdana" w:hAnsi="Verdana" w:cs="Courier New"/>
          <w:kern w:val="0"/>
          <w:sz w:val="24"/>
          <w:szCs w:val="24"/>
        </w:rPr>
        <w:t xml:space="preserve"> in Bethesda MD.</w:t>
      </w:r>
    </w:p>
    <w:p w14:paraId="582CB43C" w14:textId="6DFAD68C" w:rsidR="00A14BF9" w:rsidRPr="00503DD6" w:rsidRDefault="00327DE3" w:rsidP="00603E62">
      <w:pPr>
        <w:pStyle w:val="ListParagraph"/>
        <w:numPr>
          <w:ilvl w:val="0"/>
          <w:numId w:val="19"/>
        </w:numPr>
        <w:spacing w:after="0"/>
        <w:rPr>
          <w:rFonts w:ascii="Verdana" w:hAnsi="Verdana" w:cs="Courier New"/>
          <w:kern w:val="0"/>
          <w:sz w:val="24"/>
          <w:szCs w:val="24"/>
        </w:rPr>
      </w:pPr>
      <w:r w:rsidRPr="00503DD6">
        <w:rPr>
          <w:rFonts w:ascii="Verdana" w:hAnsi="Verdana" w:cs="Courier New"/>
          <w:kern w:val="0"/>
          <w:sz w:val="24"/>
          <w:szCs w:val="24"/>
        </w:rPr>
        <w:t>RSA and VR voiced concerns of the amount of money being returned to federal government.</w:t>
      </w:r>
    </w:p>
    <w:p w14:paraId="30BFA46E" w14:textId="04473E32" w:rsidR="00DD10F6" w:rsidRPr="00503DD6" w:rsidRDefault="000B3791" w:rsidP="0008139E">
      <w:pPr>
        <w:pStyle w:val="ListParagraph"/>
        <w:numPr>
          <w:ilvl w:val="0"/>
          <w:numId w:val="19"/>
        </w:numPr>
        <w:rPr>
          <w:rFonts w:ascii="Verdana" w:hAnsi="Verdana" w:cs="Courier New"/>
          <w:kern w:val="0"/>
          <w:sz w:val="24"/>
          <w:szCs w:val="24"/>
        </w:rPr>
      </w:pPr>
      <w:r w:rsidRPr="00503DD6">
        <w:rPr>
          <w:rFonts w:ascii="Verdana" w:hAnsi="Verdana" w:cs="Courier New"/>
          <w:kern w:val="0"/>
          <w:sz w:val="24"/>
          <w:szCs w:val="24"/>
        </w:rPr>
        <w:t>The management groups from s</w:t>
      </w:r>
      <w:r w:rsidR="00D41F55" w:rsidRPr="00503DD6">
        <w:rPr>
          <w:rFonts w:ascii="Verdana" w:hAnsi="Verdana" w:cs="Courier New"/>
          <w:kern w:val="0"/>
          <w:sz w:val="24"/>
          <w:szCs w:val="24"/>
        </w:rPr>
        <w:t xml:space="preserve">tates that attended the </w:t>
      </w:r>
      <w:r w:rsidR="00DD10F6" w:rsidRPr="00503DD6">
        <w:rPr>
          <w:rFonts w:ascii="Verdana" w:hAnsi="Verdana" w:cs="Courier New"/>
          <w:kern w:val="0"/>
          <w:sz w:val="24"/>
          <w:szCs w:val="24"/>
        </w:rPr>
        <w:t xml:space="preserve">technical assistance training center that's funded by the Rehabilitation Services Administration </w:t>
      </w:r>
      <w:r w:rsidR="006661A8" w:rsidRPr="00503DD6">
        <w:rPr>
          <w:rFonts w:ascii="Verdana" w:hAnsi="Verdana" w:cs="Courier New"/>
          <w:kern w:val="0"/>
          <w:sz w:val="24"/>
          <w:szCs w:val="24"/>
        </w:rPr>
        <w:t xml:space="preserve">(RSA) </w:t>
      </w:r>
      <w:r w:rsidR="00DD10F6" w:rsidRPr="00503DD6">
        <w:rPr>
          <w:rFonts w:ascii="Verdana" w:hAnsi="Verdana" w:cs="Courier New"/>
          <w:kern w:val="0"/>
          <w:sz w:val="24"/>
          <w:szCs w:val="24"/>
        </w:rPr>
        <w:t xml:space="preserve">for quality management, </w:t>
      </w:r>
      <w:r w:rsidR="00DE0E09" w:rsidRPr="00503DD6">
        <w:rPr>
          <w:rFonts w:ascii="Verdana" w:hAnsi="Verdana" w:cs="Courier New"/>
          <w:kern w:val="0"/>
          <w:sz w:val="24"/>
          <w:szCs w:val="24"/>
        </w:rPr>
        <w:t xml:space="preserve">training </w:t>
      </w:r>
      <w:r w:rsidR="00DD10F6" w:rsidRPr="00503DD6">
        <w:rPr>
          <w:rFonts w:ascii="Verdana" w:hAnsi="Verdana" w:cs="Courier New"/>
          <w:kern w:val="0"/>
          <w:sz w:val="24"/>
          <w:szCs w:val="24"/>
        </w:rPr>
        <w:t xml:space="preserve">on the VR budget </w:t>
      </w:r>
      <w:r w:rsidR="00DE0E09" w:rsidRPr="00503DD6">
        <w:rPr>
          <w:rFonts w:ascii="Verdana" w:hAnsi="Verdana" w:cs="Courier New"/>
          <w:kern w:val="0"/>
          <w:sz w:val="24"/>
          <w:szCs w:val="24"/>
        </w:rPr>
        <w:t>didn’t</w:t>
      </w:r>
      <w:r w:rsidR="00DD10F6" w:rsidRPr="00503DD6">
        <w:rPr>
          <w:rFonts w:ascii="Verdana" w:hAnsi="Verdana" w:cs="Courier New"/>
          <w:kern w:val="0"/>
          <w:sz w:val="24"/>
          <w:szCs w:val="24"/>
        </w:rPr>
        <w:t xml:space="preserve"> return any money.</w:t>
      </w:r>
    </w:p>
    <w:p w14:paraId="0E5E21C2" w14:textId="47FE4C56" w:rsidR="003276A7" w:rsidRPr="00503DD6" w:rsidRDefault="006661A8" w:rsidP="0008139E">
      <w:pPr>
        <w:pStyle w:val="ListParagraph"/>
        <w:numPr>
          <w:ilvl w:val="0"/>
          <w:numId w:val="19"/>
        </w:numPr>
        <w:rPr>
          <w:rFonts w:ascii="Verdana" w:hAnsi="Verdana" w:cs="Courier New"/>
          <w:kern w:val="0"/>
          <w:sz w:val="24"/>
          <w:szCs w:val="24"/>
        </w:rPr>
      </w:pPr>
      <w:r w:rsidRPr="00503DD6">
        <w:rPr>
          <w:rFonts w:ascii="Verdana" w:hAnsi="Verdana" w:cs="Courier New"/>
          <w:kern w:val="0"/>
          <w:sz w:val="24"/>
          <w:szCs w:val="24"/>
        </w:rPr>
        <w:t>Another</w:t>
      </w:r>
      <w:r w:rsidR="003276A7" w:rsidRPr="00503DD6">
        <w:rPr>
          <w:rFonts w:ascii="Verdana" w:hAnsi="Verdana" w:cs="Courier New"/>
          <w:kern w:val="0"/>
          <w:sz w:val="24"/>
          <w:szCs w:val="24"/>
        </w:rPr>
        <w:t xml:space="preserve"> take</w:t>
      </w:r>
      <w:r w:rsidR="003276A7" w:rsidRPr="00503DD6">
        <w:rPr>
          <w:rFonts w:ascii="Cambria Math" w:hAnsi="Cambria Math" w:cs="Cambria Math"/>
          <w:kern w:val="0"/>
          <w:sz w:val="24"/>
          <w:szCs w:val="24"/>
        </w:rPr>
        <w:t>‑</w:t>
      </w:r>
      <w:r w:rsidR="003276A7" w:rsidRPr="00503DD6">
        <w:rPr>
          <w:rFonts w:ascii="Verdana" w:hAnsi="Verdana" w:cs="Courier New"/>
          <w:kern w:val="0"/>
          <w:sz w:val="24"/>
          <w:szCs w:val="24"/>
        </w:rPr>
        <w:t xml:space="preserve">away from CSAVR is how hard RSA is working to collaborate with their Federal partners, with the other programs, and hoping that they are setting the example that we will all follow.  </w:t>
      </w:r>
    </w:p>
    <w:p w14:paraId="7DFD1BC6" w14:textId="77777777" w:rsidR="00316C6E" w:rsidRPr="00503DD6" w:rsidRDefault="00316C6E" w:rsidP="00316C6E">
      <w:pPr>
        <w:spacing w:after="0" w:line="240" w:lineRule="auto"/>
        <w:rPr>
          <w:rFonts w:ascii="Verdana" w:hAnsi="Verdana" w:cstheme="minorHAnsi"/>
          <w:sz w:val="24"/>
          <w:szCs w:val="24"/>
        </w:rPr>
      </w:pPr>
      <w:r w:rsidRPr="00503DD6">
        <w:rPr>
          <w:rFonts w:ascii="Verdana" w:hAnsi="Verdana" w:cstheme="minorHAnsi"/>
          <w:b/>
          <w:bCs/>
          <w:sz w:val="28"/>
          <w:szCs w:val="28"/>
        </w:rPr>
        <w:t>Liaison Reports</w:t>
      </w:r>
      <w:r w:rsidRPr="00503DD6">
        <w:rPr>
          <w:rFonts w:ascii="Verdana" w:hAnsi="Verdana" w:cstheme="minorHAnsi"/>
          <w:sz w:val="24"/>
          <w:szCs w:val="24"/>
        </w:rPr>
        <w:t xml:space="preserve"> full reports are included in the RCT meeting binder. </w:t>
      </w:r>
    </w:p>
    <w:p w14:paraId="721F8445" w14:textId="77777777" w:rsidR="00316C6E" w:rsidRPr="00503DD6" w:rsidRDefault="00316C6E" w:rsidP="00316C6E">
      <w:pPr>
        <w:pStyle w:val="ListParagraph"/>
        <w:numPr>
          <w:ilvl w:val="0"/>
          <w:numId w:val="20"/>
        </w:numPr>
        <w:spacing w:after="0" w:line="240" w:lineRule="auto"/>
        <w:rPr>
          <w:rFonts w:ascii="Verdana" w:hAnsi="Verdana" w:cstheme="minorHAnsi"/>
          <w:sz w:val="24"/>
          <w:szCs w:val="24"/>
        </w:rPr>
      </w:pPr>
      <w:r w:rsidRPr="00503DD6">
        <w:rPr>
          <w:rFonts w:ascii="Verdana" w:hAnsi="Verdana" w:cstheme="minorHAnsi"/>
          <w:sz w:val="24"/>
          <w:szCs w:val="24"/>
        </w:rPr>
        <w:lastRenderedPageBreak/>
        <w:t>Client Assistance Program (CAP), Karen Stanfill</w:t>
      </w:r>
    </w:p>
    <w:p w14:paraId="32E64CF1" w14:textId="205EA29A" w:rsidR="00260548" w:rsidRPr="00503DD6" w:rsidRDefault="00260548" w:rsidP="00260548">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t>Service Animal Policy</w:t>
      </w:r>
      <w:r w:rsidR="00D80F0F" w:rsidRPr="00503DD6">
        <w:rPr>
          <w:rFonts w:ascii="Verdana" w:hAnsi="Verdana" w:cstheme="minorHAnsi"/>
          <w:sz w:val="24"/>
          <w:szCs w:val="24"/>
        </w:rPr>
        <w:t xml:space="preserve"> guidance</w:t>
      </w:r>
    </w:p>
    <w:p w14:paraId="6120FE4E" w14:textId="35DEFE4D" w:rsidR="00260548" w:rsidRPr="00503DD6" w:rsidRDefault="00260548" w:rsidP="00260548">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t>Individual Plan for Employment (IPEs)</w:t>
      </w:r>
      <w:r w:rsidR="00D80F0F" w:rsidRPr="00503DD6">
        <w:rPr>
          <w:rFonts w:ascii="Verdana" w:hAnsi="Verdana" w:cstheme="minorHAnsi"/>
          <w:sz w:val="24"/>
          <w:szCs w:val="24"/>
        </w:rPr>
        <w:t xml:space="preserve"> signature and </w:t>
      </w:r>
      <w:r w:rsidR="00EA3FFF" w:rsidRPr="00503DD6">
        <w:rPr>
          <w:rFonts w:ascii="Verdana" w:hAnsi="Verdana" w:cstheme="minorHAnsi"/>
          <w:sz w:val="24"/>
          <w:szCs w:val="24"/>
        </w:rPr>
        <w:t>amendments</w:t>
      </w:r>
    </w:p>
    <w:p w14:paraId="05585061" w14:textId="0E678B82" w:rsidR="00C2439C" w:rsidRPr="00503DD6" w:rsidRDefault="00EA3FFF" w:rsidP="00260548">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t>Talking with VR about funding</w:t>
      </w:r>
    </w:p>
    <w:p w14:paraId="000D4836" w14:textId="3E408C1E" w:rsidR="00445679" w:rsidRPr="00503DD6" w:rsidRDefault="00445679" w:rsidP="00260548">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t>Chai</w:t>
      </w:r>
      <w:r w:rsidR="00F777C7" w:rsidRPr="00503DD6">
        <w:rPr>
          <w:rFonts w:ascii="Verdana" w:hAnsi="Verdana" w:cstheme="minorHAnsi"/>
          <w:sz w:val="24"/>
          <w:szCs w:val="24"/>
        </w:rPr>
        <w:t>rman asked about VR budget and results that CAP is seeing</w:t>
      </w:r>
    </w:p>
    <w:p w14:paraId="00CC3A1C" w14:textId="15AC80AE" w:rsidR="00F777C7" w:rsidRPr="00503DD6" w:rsidRDefault="00F777C7" w:rsidP="00F777C7">
      <w:pPr>
        <w:pStyle w:val="ListParagraph"/>
        <w:numPr>
          <w:ilvl w:val="2"/>
          <w:numId w:val="20"/>
        </w:numPr>
        <w:spacing w:after="0" w:line="240" w:lineRule="auto"/>
        <w:rPr>
          <w:rFonts w:ascii="Verdana" w:hAnsi="Verdana" w:cstheme="minorHAnsi"/>
          <w:sz w:val="24"/>
          <w:szCs w:val="24"/>
        </w:rPr>
      </w:pPr>
      <w:r w:rsidRPr="00503DD6">
        <w:rPr>
          <w:rFonts w:ascii="Verdana" w:hAnsi="Verdana" w:cstheme="minorHAnsi"/>
          <w:sz w:val="24"/>
          <w:szCs w:val="24"/>
        </w:rPr>
        <w:t xml:space="preserve">There is money, it appears </w:t>
      </w:r>
      <w:r w:rsidR="004F19DC" w:rsidRPr="00503DD6">
        <w:rPr>
          <w:rFonts w:ascii="Verdana" w:hAnsi="Verdana" w:cstheme="minorHAnsi"/>
          <w:sz w:val="24"/>
          <w:szCs w:val="24"/>
        </w:rPr>
        <w:t xml:space="preserve">the delay has to do with approval of service authorization </w:t>
      </w:r>
      <w:r w:rsidR="00E01DEA" w:rsidRPr="00503DD6">
        <w:rPr>
          <w:rFonts w:ascii="Verdana" w:hAnsi="Verdana" w:cstheme="minorHAnsi"/>
          <w:sz w:val="24"/>
          <w:szCs w:val="24"/>
        </w:rPr>
        <w:t>before it gets issued.</w:t>
      </w:r>
      <w:r w:rsidR="002816AE" w:rsidRPr="00503DD6">
        <w:rPr>
          <w:rFonts w:ascii="Verdana" w:hAnsi="Verdana" w:cstheme="minorHAnsi"/>
          <w:sz w:val="24"/>
          <w:szCs w:val="24"/>
        </w:rPr>
        <w:t xml:space="preserve"> </w:t>
      </w:r>
      <w:r w:rsidR="00DE43D0" w:rsidRPr="00503DD6">
        <w:rPr>
          <w:rFonts w:ascii="Verdana" w:hAnsi="Verdana" w:cstheme="minorHAnsi"/>
          <w:sz w:val="24"/>
          <w:szCs w:val="24"/>
        </w:rPr>
        <w:t>It appears that a</w:t>
      </w:r>
      <w:r w:rsidR="002816AE" w:rsidRPr="00503DD6">
        <w:rPr>
          <w:rFonts w:ascii="Verdana" w:hAnsi="Verdana" w:cstheme="minorHAnsi"/>
          <w:sz w:val="24"/>
          <w:szCs w:val="24"/>
        </w:rPr>
        <w:t xml:space="preserve">pproval </w:t>
      </w:r>
      <w:r w:rsidR="000229E5" w:rsidRPr="00503DD6">
        <w:rPr>
          <w:rFonts w:ascii="Verdana" w:hAnsi="Verdana" w:cstheme="minorHAnsi"/>
          <w:sz w:val="24"/>
          <w:szCs w:val="24"/>
        </w:rPr>
        <w:t xml:space="preserve">is required </w:t>
      </w:r>
      <w:r w:rsidR="002816AE" w:rsidRPr="00503DD6">
        <w:rPr>
          <w:rFonts w:ascii="Verdana" w:hAnsi="Verdana" w:cstheme="minorHAnsi"/>
          <w:sz w:val="24"/>
          <w:szCs w:val="24"/>
        </w:rPr>
        <w:t>from someone other than the counselor.</w:t>
      </w:r>
      <w:r w:rsidR="00F05782" w:rsidRPr="00503DD6">
        <w:rPr>
          <w:rFonts w:ascii="Verdana" w:hAnsi="Verdana" w:cstheme="minorHAnsi"/>
          <w:sz w:val="24"/>
          <w:szCs w:val="24"/>
        </w:rPr>
        <w:t xml:space="preserve"> It was confirmed that the management unit </w:t>
      </w:r>
      <w:r w:rsidR="007B69B1" w:rsidRPr="00503DD6">
        <w:rPr>
          <w:rFonts w:ascii="Verdana" w:hAnsi="Verdana" w:cstheme="minorHAnsi"/>
          <w:sz w:val="24"/>
          <w:szCs w:val="24"/>
        </w:rPr>
        <w:t>must</w:t>
      </w:r>
      <w:r w:rsidR="00F05782" w:rsidRPr="00503DD6">
        <w:rPr>
          <w:rFonts w:ascii="Verdana" w:hAnsi="Verdana" w:cstheme="minorHAnsi"/>
          <w:sz w:val="24"/>
          <w:szCs w:val="24"/>
        </w:rPr>
        <w:t xml:space="preserve"> approve as it is one pool of money. </w:t>
      </w:r>
    </w:p>
    <w:p w14:paraId="00B2F5A5" w14:textId="77777777" w:rsidR="00316C6E" w:rsidRPr="00503DD6" w:rsidRDefault="00316C6E" w:rsidP="00316C6E">
      <w:pPr>
        <w:pStyle w:val="ListParagraph"/>
        <w:numPr>
          <w:ilvl w:val="0"/>
          <w:numId w:val="20"/>
        </w:numPr>
        <w:spacing w:after="0" w:line="240" w:lineRule="auto"/>
        <w:rPr>
          <w:rFonts w:ascii="Verdana" w:hAnsi="Verdana" w:cstheme="minorHAnsi"/>
          <w:sz w:val="24"/>
          <w:szCs w:val="24"/>
        </w:rPr>
      </w:pPr>
      <w:r w:rsidRPr="00503DD6">
        <w:rPr>
          <w:rFonts w:ascii="Verdana" w:hAnsi="Verdana" w:cstheme="minorHAnsi"/>
          <w:sz w:val="24"/>
          <w:szCs w:val="24"/>
        </w:rPr>
        <w:t>Community Rehabilitation Provider (CRP), Peggy Schmidt</w:t>
      </w:r>
    </w:p>
    <w:p w14:paraId="3E8A970F" w14:textId="41F69707" w:rsidR="002A715F" w:rsidRPr="00503DD6" w:rsidRDefault="007364B7" w:rsidP="002A715F">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t>Last call was February 21 with 176 in attendance.</w:t>
      </w:r>
    </w:p>
    <w:p w14:paraId="64EECF74" w14:textId="0B617796" w:rsidR="00CA3ECF" w:rsidRPr="00503DD6" w:rsidRDefault="00CA3ECF" w:rsidP="002A715F">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t xml:space="preserve">Next </w:t>
      </w:r>
      <w:r w:rsidR="00E743FA" w:rsidRPr="00503DD6">
        <w:rPr>
          <w:rFonts w:ascii="Verdana" w:hAnsi="Verdana" w:cstheme="minorHAnsi"/>
          <w:sz w:val="24"/>
          <w:szCs w:val="24"/>
        </w:rPr>
        <w:t>call will be June 4.</w:t>
      </w:r>
    </w:p>
    <w:p w14:paraId="5E5634C3" w14:textId="398AEDC9" w:rsidR="00E743FA" w:rsidRPr="00503DD6" w:rsidRDefault="00704F26" w:rsidP="002A715F">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t>Provider representatives met last week to discuss training topics</w:t>
      </w:r>
      <w:r w:rsidR="000A6DF6" w:rsidRPr="00503DD6">
        <w:rPr>
          <w:rFonts w:ascii="Verdana" w:hAnsi="Verdana" w:cstheme="minorHAnsi"/>
          <w:sz w:val="24"/>
          <w:szCs w:val="24"/>
        </w:rPr>
        <w:t xml:space="preserve"> for June.</w:t>
      </w:r>
    </w:p>
    <w:p w14:paraId="4DDD2A70" w14:textId="3A129126" w:rsidR="00C24A7F" w:rsidRPr="00503DD6" w:rsidRDefault="00252893" w:rsidP="002A715F">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t>We had conversation ab</w:t>
      </w:r>
      <w:r w:rsidR="00D7188B" w:rsidRPr="00503DD6">
        <w:rPr>
          <w:rFonts w:ascii="Verdana" w:hAnsi="Verdana" w:cstheme="minorHAnsi"/>
          <w:sz w:val="24"/>
          <w:szCs w:val="24"/>
        </w:rPr>
        <w:t>o</w:t>
      </w:r>
      <w:r w:rsidRPr="00503DD6">
        <w:rPr>
          <w:rFonts w:ascii="Verdana" w:hAnsi="Verdana" w:cstheme="minorHAnsi"/>
          <w:sz w:val="24"/>
          <w:szCs w:val="24"/>
        </w:rPr>
        <w:t xml:space="preserve">ut getting SAs, at the provider level it seems to be </w:t>
      </w:r>
      <w:r w:rsidR="00D7188B" w:rsidRPr="00503DD6">
        <w:rPr>
          <w:rFonts w:ascii="Verdana" w:hAnsi="Verdana" w:cstheme="minorHAnsi"/>
          <w:sz w:val="24"/>
          <w:szCs w:val="24"/>
        </w:rPr>
        <w:t>moving in the right direction.</w:t>
      </w:r>
    </w:p>
    <w:p w14:paraId="172980A1" w14:textId="56AFD217" w:rsidR="00546866" w:rsidRPr="00503DD6" w:rsidRDefault="00546866" w:rsidP="002A715F">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t>Andrew will bring back info to discuss.</w:t>
      </w:r>
    </w:p>
    <w:p w14:paraId="6857E295" w14:textId="5594EEDD" w:rsidR="00546866" w:rsidRPr="00503DD6" w:rsidRDefault="00546866" w:rsidP="002A715F">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t xml:space="preserve">CSAVR sent out survey for providers to complete. </w:t>
      </w:r>
      <w:r w:rsidR="007C08C3" w:rsidRPr="00503DD6">
        <w:rPr>
          <w:rFonts w:ascii="Verdana" w:hAnsi="Verdana" w:cstheme="minorHAnsi"/>
          <w:sz w:val="24"/>
          <w:szCs w:val="24"/>
        </w:rPr>
        <w:t>Cheryl will send out to the VR provider list</w:t>
      </w:r>
      <w:r w:rsidR="00F63B15" w:rsidRPr="00503DD6">
        <w:rPr>
          <w:rFonts w:ascii="Verdana" w:hAnsi="Verdana" w:cstheme="minorHAnsi"/>
          <w:sz w:val="24"/>
          <w:szCs w:val="24"/>
        </w:rPr>
        <w:t xml:space="preserve"> to encourage providers to participate</w:t>
      </w:r>
      <w:r w:rsidR="007C08C3" w:rsidRPr="00503DD6">
        <w:rPr>
          <w:rFonts w:ascii="Verdana" w:hAnsi="Verdana" w:cstheme="minorHAnsi"/>
          <w:sz w:val="24"/>
          <w:szCs w:val="24"/>
        </w:rPr>
        <w:t xml:space="preserve">. </w:t>
      </w:r>
    </w:p>
    <w:p w14:paraId="015851E8" w14:textId="77777777" w:rsidR="0057010C" w:rsidRPr="00503DD6" w:rsidRDefault="0057010C" w:rsidP="0057010C">
      <w:pPr>
        <w:pStyle w:val="ListParagraph"/>
        <w:numPr>
          <w:ilvl w:val="0"/>
          <w:numId w:val="20"/>
        </w:numPr>
        <w:spacing w:after="0" w:line="240" w:lineRule="auto"/>
        <w:rPr>
          <w:rFonts w:ascii="Verdana" w:hAnsi="Verdana" w:cstheme="minorHAnsi"/>
          <w:sz w:val="24"/>
          <w:szCs w:val="24"/>
        </w:rPr>
      </w:pPr>
      <w:r w:rsidRPr="00503DD6">
        <w:rPr>
          <w:rFonts w:ascii="Verdana" w:hAnsi="Verdana" w:cstheme="minorHAnsi"/>
          <w:sz w:val="24"/>
          <w:szCs w:val="24"/>
        </w:rPr>
        <w:t xml:space="preserve">State Independent Living Council (SILC), Patrik Sturdivant </w:t>
      </w:r>
    </w:p>
    <w:p w14:paraId="386D55B1" w14:textId="4734844E" w:rsidR="0057010C" w:rsidRPr="00503DD6" w:rsidRDefault="006F026B" w:rsidP="0057010C">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t>Last meeting</w:t>
      </w:r>
      <w:r w:rsidR="00B32279" w:rsidRPr="00503DD6">
        <w:rPr>
          <w:rFonts w:ascii="Verdana" w:hAnsi="Verdana" w:cstheme="minorHAnsi"/>
          <w:sz w:val="24"/>
          <w:szCs w:val="24"/>
        </w:rPr>
        <w:t xml:space="preserve"> on</w:t>
      </w:r>
      <w:r w:rsidR="0057010C" w:rsidRPr="00503DD6">
        <w:rPr>
          <w:rFonts w:ascii="Verdana" w:hAnsi="Verdana" w:cstheme="minorHAnsi"/>
          <w:sz w:val="24"/>
          <w:szCs w:val="24"/>
        </w:rPr>
        <w:t xml:space="preserve"> February 27</w:t>
      </w:r>
      <w:r w:rsidR="0057010C" w:rsidRPr="00503DD6">
        <w:rPr>
          <w:rFonts w:ascii="Verdana" w:hAnsi="Verdana" w:cstheme="minorHAnsi"/>
          <w:sz w:val="24"/>
          <w:szCs w:val="24"/>
          <w:vertAlign w:val="superscript"/>
        </w:rPr>
        <w:t>th</w:t>
      </w:r>
    </w:p>
    <w:p w14:paraId="557D4A9E" w14:textId="05F81BF5" w:rsidR="0057010C" w:rsidRPr="00503DD6" w:rsidRDefault="00B32279" w:rsidP="0057010C">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t>Meeting this afternoon to hopefully</w:t>
      </w:r>
      <w:r w:rsidR="006F026B" w:rsidRPr="00503DD6">
        <w:rPr>
          <w:rFonts w:ascii="Verdana" w:hAnsi="Verdana" w:cstheme="minorHAnsi"/>
          <w:sz w:val="24"/>
          <w:szCs w:val="24"/>
        </w:rPr>
        <w:t xml:space="preserve"> selecting a new</w:t>
      </w:r>
      <w:r w:rsidR="0057010C" w:rsidRPr="00503DD6">
        <w:rPr>
          <w:rFonts w:ascii="Verdana" w:hAnsi="Verdana" w:cstheme="minorHAnsi"/>
          <w:sz w:val="24"/>
          <w:szCs w:val="24"/>
        </w:rPr>
        <w:t xml:space="preserve"> Executive Director</w:t>
      </w:r>
      <w:r w:rsidR="006F026B" w:rsidRPr="00503DD6">
        <w:rPr>
          <w:rFonts w:ascii="Verdana" w:hAnsi="Verdana" w:cstheme="minorHAnsi"/>
          <w:sz w:val="24"/>
          <w:szCs w:val="24"/>
        </w:rPr>
        <w:t xml:space="preserve"> for SILC</w:t>
      </w:r>
      <w:r w:rsidR="0057010C" w:rsidRPr="00503DD6">
        <w:rPr>
          <w:rFonts w:ascii="Verdana" w:hAnsi="Verdana" w:cstheme="minorHAnsi"/>
          <w:sz w:val="24"/>
          <w:szCs w:val="24"/>
        </w:rPr>
        <w:t xml:space="preserve">. </w:t>
      </w:r>
    </w:p>
    <w:p w14:paraId="622C0A96" w14:textId="6BEDEDF4" w:rsidR="00DA699B" w:rsidRPr="00503DD6" w:rsidRDefault="00A5453D" w:rsidP="0057010C">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t>Meeting as a board on May 9</w:t>
      </w:r>
      <w:r w:rsidRPr="00503DD6">
        <w:rPr>
          <w:rFonts w:ascii="Verdana" w:hAnsi="Verdana" w:cstheme="minorHAnsi"/>
          <w:sz w:val="24"/>
          <w:szCs w:val="24"/>
          <w:vertAlign w:val="superscript"/>
        </w:rPr>
        <w:t>th</w:t>
      </w:r>
      <w:r w:rsidRPr="00503DD6">
        <w:rPr>
          <w:rFonts w:ascii="Verdana" w:hAnsi="Verdana" w:cstheme="minorHAnsi"/>
          <w:sz w:val="24"/>
          <w:szCs w:val="24"/>
        </w:rPr>
        <w:t>, Open Town Hall May 23</w:t>
      </w:r>
      <w:r w:rsidR="00C65CE0" w:rsidRPr="00503DD6">
        <w:rPr>
          <w:rFonts w:ascii="Verdana" w:hAnsi="Verdana" w:cstheme="minorHAnsi"/>
          <w:sz w:val="24"/>
          <w:szCs w:val="24"/>
        </w:rPr>
        <w:t xml:space="preserve"> Hybrid</w:t>
      </w:r>
    </w:p>
    <w:p w14:paraId="7C22AEC4" w14:textId="77777777" w:rsidR="00316C6E" w:rsidRPr="00503DD6" w:rsidRDefault="00316C6E" w:rsidP="00316C6E">
      <w:pPr>
        <w:pStyle w:val="ListParagraph"/>
        <w:numPr>
          <w:ilvl w:val="0"/>
          <w:numId w:val="20"/>
        </w:numPr>
        <w:spacing w:after="0" w:line="240" w:lineRule="auto"/>
        <w:rPr>
          <w:rFonts w:ascii="Verdana" w:hAnsi="Verdana" w:cstheme="minorHAnsi"/>
          <w:sz w:val="24"/>
          <w:szCs w:val="24"/>
        </w:rPr>
      </w:pPr>
      <w:r w:rsidRPr="00503DD6">
        <w:rPr>
          <w:rFonts w:ascii="Verdana" w:hAnsi="Verdana" w:cstheme="minorHAnsi"/>
          <w:sz w:val="24"/>
          <w:szCs w:val="24"/>
        </w:rPr>
        <w:t>Texas Education Agency (TEA), Emily Robinson</w:t>
      </w:r>
    </w:p>
    <w:p w14:paraId="11A59EB7" w14:textId="29D4AF16" w:rsidR="007A1A6D" w:rsidRPr="00503DD6" w:rsidRDefault="007A1A6D" w:rsidP="007A1A6D">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t xml:space="preserve">Transition Planning Resources </w:t>
      </w:r>
      <w:r w:rsidR="009411DB" w:rsidRPr="00503DD6">
        <w:rPr>
          <w:rFonts w:ascii="Verdana" w:hAnsi="Verdana" w:cstheme="minorHAnsi"/>
          <w:sz w:val="24"/>
          <w:szCs w:val="24"/>
        </w:rPr>
        <w:t>specific for families in English and Spanish</w:t>
      </w:r>
      <w:r w:rsidR="00E742D0" w:rsidRPr="00503DD6">
        <w:rPr>
          <w:rFonts w:ascii="Verdana" w:hAnsi="Verdana" w:cstheme="minorHAnsi"/>
          <w:sz w:val="24"/>
          <w:szCs w:val="24"/>
        </w:rPr>
        <w:t xml:space="preserve"> these are on our SPEDTex website.</w:t>
      </w:r>
    </w:p>
    <w:p w14:paraId="4411B10B" w14:textId="255ED564" w:rsidR="00E742D0" w:rsidRPr="00503DD6" w:rsidRDefault="004550F1" w:rsidP="007A1A6D">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t xml:space="preserve">Supplemental Special Education Services (SSES) </w:t>
      </w:r>
      <w:r w:rsidR="00D462E4" w:rsidRPr="00503DD6">
        <w:rPr>
          <w:rFonts w:ascii="Verdana" w:hAnsi="Verdana" w:cstheme="minorHAnsi"/>
          <w:sz w:val="24"/>
          <w:szCs w:val="24"/>
        </w:rPr>
        <w:t>application is closed for this school year. Application will reopen on February 3, 2025.</w:t>
      </w:r>
    </w:p>
    <w:p w14:paraId="57DEB7A4" w14:textId="39F7620E" w:rsidR="00D462E4" w:rsidRPr="00503DD6" w:rsidRDefault="0064125B" w:rsidP="00FD6224">
      <w:pPr>
        <w:pStyle w:val="Default"/>
        <w:numPr>
          <w:ilvl w:val="1"/>
          <w:numId w:val="20"/>
        </w:numPr>
        <w:rPr>
          <w:rFonts w:ascii="Verdana" w:hAnsi="Verdana" w:cstheme="minorHAnsi"/>
        </w:rPr>
      </w:pPr>
      <w:r w:rsidRPr="00503DD6">
        <w:rPr>
          <w:rFonts w:ascii="Verdana" w:hAnsi="Verdana" w:cstheme="minorHAnsi"/>
        </w:rPr>
        <w:t>Engagement Opportunities</w:t>
      </w:r>
      <w:r w:rsidR="00FD6224" w:rsidRPr="00503DD6">
        <w:rPr>
          <w:rFonts w:ascii="Verdana" w:hAnsi="Verdana" w:cstheme="minorHAnsi"/>
        </w:rPr>
        <w:t xml:space="preserve"> </w:t>
      </w:r>
      <w:r w:rsidR="00FD6224" w:rsidRPr="00503DD6">
        <w:t xml:space="preserve"> </w:t>
      </w:r>
      <w:r w:rsidR="00FD6224" w:rsidRPr="00503DD6">
        <w:rPr>
          <w:rFonts w:ascii="Verdana" w:hAnsi="Verdana"/>
        </w:rPr>
        <w:t xml:space="preserve">We are always looking for ways to connect with our partners in the field! From site visits, to review opportunities, to focus groups, there are numerous ways to connect with TEA and support the field of education. If you are interested in participating in any engagement </w:t>
      </w:r>
      <w:r w:rsidR="000A46FD" w:rsidRPr="00503DD6">
        <w:rPr>
          <w:rFonts w:ascii="Verdana" w:hAnsi="Verdana"/>
        </w:rPr>
        <w:t xml:space="preserve">opportunities, click on the link </w:t>
      </w:r>
      <w:hyperlink r:id="rId10" w:history="1">
        <w:r w:rsidR="000A46FD" w:rsidRPr="00503DD6">
          <w:rPr>
            <w:rStyle w:val="Hyperlink"/>
            <w:rFonts w:ascii="Verdana" w:hAnsi="Verdana"/>
          </w:rPr>
          <w:t>Engagement Opportunities Interest Form</w:t>
        </w:r>
      </w:hyperlink>
      <w:r w:rsidR="00FD6224" w:rsidRPr="00503DD6">
        <w:rPr>
          <w:rFonts w:ascii="Verdana" w:hAnsi="Verdana"/>
        </w:rPr>
        <w:t>.</w:t>
      </w:r>
    </w:p>
    <w:p w14:paraId="3F84E568" w14:textId="77777777" w:rsidR="00316C6E" w:rsidRPr="00503DD6" w:rsidRDefault="00316C6E" w:rsidP="00316C6E">
      <w:pPr>
        <w:pStyle w:val="ListParagraph"/>
        <w:numPr>
          <w:ilvl w:val="0"/>
          <w:numId w:val="20"/>
        </w:numPr>
        <w:spacing w:after="0" w:line="240" w:lineRule="auto"/>
        <w:rPr>
          <w:rFonts w:ascii="Verdana" w:hAnsi="Verdana" w:cstheme="minorHAnsi"/>
          <w:sz w:val="24"/>
          <w:szCs w:val="24"/>
        </w:rPr>
      </w:pPr>
      <w:r w:rsidRPr="00503DD6">
        <w:rPr>
          <w:rFonts w:ascii="Verdana" w:hAnsi="Verdana" w:cstheme="minorHAnsi"/>
          <w:sz w:val="24"/>
          <w:szCs w:val="24"/>
        </w:rPr>
        <w:t>Texas Workforce Investment Council (TWIC), Michele Harper</w:t>
      </w:r>
    </w:p>
    <w:p w14:paraId="10A1D18D" w14:textId="75CCE506" w:rsidR="005C2FBC" w:rsidRPr="00503DD6" w:rsidRDefault="005C2FBC" w:rsidP="005C2FBC">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lastRenderedPageBreak/>
        <w:t>Michele was not available for oral report.</w:t>
      </w:r>
    </w:p>
    <w:p w14:paraId="66027A3C" w14:textId="77777777" w:rsidR="00AE6738" w:rsidRPr="00503DD6" w:rsidRDefault="00AE6738" w:rsidP="00AE6738">
      <w:pPr>
        <w:pStyle w:val="ListParagraph"/>
        <w:numPr>
          <w:ilvl w:val="0"/>
          <w:numId w:val="20"/>
        </w:numPr>
        <w:spacing w:after="0" w:line="240" w:lineRule="auto"/>
        <w:rPr>
          <w:rFonts w:ascii="Verdana" w:hAnsi="Verdana" w:cstheme="minorHAnsi"/>
          <w:sz w:val="24"/>
          <w:szCs w:val="24"/>
        </w:rPr>
      </w:pPr>
      <w:r w:rsidRPr="00503DD6">
        <w:rPr>
          <w:rFonts w:ascii="Verdana" w:hAnsi="Verdana" w:cstheme="minorHAnsi"/>
          <w:sz w:val="24"/>
          <w:szCs w:val="24"/>
        </w:rPr>
        <w:t>Partners Resource Network (PRN), Lisa Cowart</w:t>
      </w:r>
    </w:p>
    <w:p w14:paraId="08183926" w14:textId="77777777" w:rsidR="00AE6738" w:rsidRPr="00503DD6" w:rsidRDefault="00AE6738" w:rsidP="00AE6738">
      <w:pPr>
        <w:pStyle w:val="ListParagraph"/>
        <w:numPr>
          <w:ilvl w:val="1"/>
          <w:numId w:val="20"/>
        </w:numPr>
        <w:spacing w:after="0" w:line="240" w:lineRule="auto"/>
        <w:rPr>
          <w:rFonts w:ascii="Verdana" w:hAnsi="Verdana" w:cstheme="minorHAnsi"/>
          <w:sz w:val="24"/>
          <w:szCs w:val="24"/>
        </w:rPr>
      </w:pPr>
      <w:r w:rsidRPr="00503DD6">
        <w:rPr>
          <w:rFonts w:ascii="Verdana" w:hAnsi="Verdana" w:cstheme="minorHAnsi"/>
          <w:sz w:val="24"/>
          <w:szCs w:val="24"/>
        </w:rPr>
        <w:t>Lisa was not available for oral report.</w:t>
      </w:r>
    </w:p>
    <w:p w14:paraId="17FA9D7D" w14:textId="617CF069" w:rsidR="00316C6E" w:rsidRPr="00503DD6" w:rsidRDefault="00A00E03" w:rsidP="00603E62">
      <w:pPr>
        <w:spacing w:after="0"/>
        <w:rPr>
          <w:rFonts w:ascii="Verdana" w:hAnsi="Verdana" w:cs="Courier New"/>
          <w:b/>
          <w:bCs/>
          <w:kern w:val="0"/>
          <w:sz w:val="28"/>
          <w:szCs w:val="28"/>
        </w:rPr>
      </w:pPr>
      <w:r w:rsidRPr="00503DD6">
        <w:rPr>
          <w:rFonts w:ascii="Verdana" w:hAnsi="Verdana" w:cs="Courier New"/>
          <w:b/>
          <w:bCs/>
          <w:kern w:val="0"/>
          <w:sz w:val="28"/>
          <w:szCs w:val="28"/>
        </w:rPr>
        <w:t>Public Comment</w:t>
      </w:r>
    </w:p>
    <w:p w14:paraId="3A66DB32" w14:textId="4871E84C" w:rsidR="003700F6" w:rsidRPr="00503DD6" w:rsidRDefault="00BF7B3C" w:rsidP="00603E62">
      <w:pPr>
        <w:pStyle w:val="ListParagraph"/>
        <w:numPr>
          <w:ilvl w:val="0"/>
          <w:numId w:val="21"/>
        </w:numPr>
        <w:spacing w:after="0"/>
        <w:rPr>
          <w:rFonts w:ascii="Verdana" w:hAnsi="Verdana" w:cs="Courier New"/>
          <w:kern w:val="0"/>
          <w:sz w:val="24"/>
          <w:szCs w:val="24"/>
        </w:rPr>
      </w:pPr>
      <w:r w:rsidRPr="00503DD6">
        <w:rPr>
          <w:rFonts w:ascii="Verdana" w:hAnsi="Verdana" w:cs="Courier New"/>
          <w:kern w:val="0"/>
          <w:sz w:val="24"/>
          <w:szCs w:val="24"/>
        </w:rPr>
        <w:t>Harold Parker</w:t>
      </w:r>
    </w:p>
    <w:p w14:paraId="6A27C02B" w14:textId="7E4E698F" w:rsidR="00BF7B3C" w:rsidRPr="00503DD6" w:rsidRDefault="000D1BEA" w:rsidP="00BF7B3C">
      <w:pPr>
        <w:pStyle w:val="ListParagraph"/>
        <w:numPr>
          <w:ilvl w:val="0"/>
          <w:numId w:val="21"/>
        </w:numPr>
        <w:rPr>
          <w:rFonts w:ascii="Verdana" w:hAnsi="Verdana" w:cs="Courier New"/>
          <w:kern w:val="0"/>
          <w:sz w:val="24"/>
          <w:szCs w:val="24"/>
        </w:rPr>
      </w:pPr>
      <w:r w:rsidRPr="00503DD6">
        <w:rPr>
          <w:rFonts w:ascii="Verdana" w:hAnsi="Verdana" w:cs="Courier New"/>
          <w:kern w:val="0"/>
          <w:sz w:val="24"/>
          <w:szCs w:val="24"/>
        </w:rPr>
        <w:t>Barbara Brewer</w:t>
      </w:r>
    </w:p>
    <w:p w14:paraId="28836B17" w14:textId="27514B2E" w:rsidR="00DE6696" w:rsidRDefault="00DE6696" w:rsidP="00BF7B3C">
      <w:pPr>
        <w:pStyle w:val="ListParagraph"/>
        <w:numPr>
          <w:ilvl w:val="0"/>
          <w:numId w:val="21"/>
        </w:numPr>
        <w:rPr>
          <w:rFonts w:ascii="Verdana" w:hAnsi="Verdana" w:cs="Courier New"/>
          <w:kern w:val="0"/>
          <w:sz w:val="24"/>
          <w:szCs w:val="24"/>
        </w:rPr>
      </w:pPr>
      <w:r w:rsidRPr="00503DD6">
        <w:rPr>
          <w:rFonts w:ascii="Verdana" w:hAnsi="Verdana" w:cs="Courier New"/>
          <w:kern w:val="0"/>
          <w:sz w:val="24"/>
          <w:szCs w:val="24"/>
        </w:rPr>
        <w:t xml:space="preserve">Lisa Rodriguez (connection </w:t>
      </w:r>
      <w:r w:rsidR="00BE5632" w:rsidRPr="00503DD6">
        <w:rPr>
          <w:rFonts w:ascii="Verdana" w:hAnsi="Verdana" w:cs="Courier New"/>
          <w:kern w:val="0"/>
          <w:sz w:val="24"/>
          <w:szCs w:val="24"/>
        </w:rPr>
        <w:t>issues</w:t>
      </w:r>
      <w:r w:rsidR="006730E8">
        <w:rPr>
          <w:rFonts w:ascii="Verdana" w:hAnsi="Verdana" w:cs="Courier New"/>
          <w:kern w:val="0"/>
          <w:sz w:val="24"/>
          <w:szCs w:val="24"/>
        </w:rPr>
        <w:t>,</w:t>
      </w:r>
      <w:r w:rsidRPr="00503DD6">
        <w:rPr>
          <w:rFonts w:ascii="Verdana" w:hAnsi="Verdana" w:cs="Courier New"/>
          <w:kern w:val="0"/>
          <w:sz w:val="24"/>
          <w:szCs w:val="24"/>
        </w:rPr>
        <w:t xml:space="preserve"> requested </w:t>
      </w:r>
      <w:r w:rsidR="00BE5632" w:rsidRPr="00503DD6">
        <w:rPr>
          <w:rFonts w:ascii="Verdana" w:hAnsi="Verdana" w:cs="Courier New"/>
          <w:kern w:val="0"/>
          <w:sz w:val="24"/>
          <w:szCs w:val="24"/>
        </w:rPr>
        <w:t xml:space="preserve">comments </w:t>
      </w:r>
      <w:r w:rsidR="006730E8">
        <w:rPr>
          <w:rFonts w:ascii="Verdana" w:hAnsi="Verdana" w:cs="Courier New"/>
          <w:kern w:val="0"/>
          <w:sz w:val="24"/>
          <w:szCs w:val="24"/>
        </w:rPr>
        <w:t xml:space="preserve">be submitted </w:t>
      </w:r>
      <w:r w:rsidR="00BE5632" w:rsidRPr="00503DD6">
        <w:rPr>
          <w:rFonts w:ascii="Verdana" w:hAnsi="Verdana" w:cs="Courier New"/>
          <w:kern w:val="0"/>
          <w:sz w:val="24"/>
          <w:szCs w:val="24"/>
        </w:rPr>
        <w:t>writing to be read at next meeting)</w:t>
      </w:r>
      <w:r w:rsidRPr="00503DD6">
        <w:rPr>
          <w:rFonts w:ascii="Verdana" w:hAnsi="Verdana" w:cs="Courier New"/>
          <w:kern w:val="0"/>
          <w:sz w:val="24"/>
          <w:szCs w:val="24"/>
        </w:rPr>
        <w:t xml:space="preserve"> </w:t>
      </w:r>
    </w:p>
    <w:p w14:paraId="353953FA" w14:textId="72228E07" w:rsidR="00D12227" w:rsidRPr="00D12227" w:rsidRDefault="00D12227" w:rsidP="00D12227">
      <w:pPr>
        <w:rPr>
          <w:rFonts w:ascii="Verdana" w:hAnsi="Verdana" w:cs="Courier New"/>
          <w:b/>
          <w:bCs/>
          <w:kern w:val="0"/>
          <w:sz w:val="24"/>
          <w:szCs w:val="24"/>
        </w:rPr>
      </w:pPr>
      <w:r w:rsidRPr="00D12227">
        <w:rPr>
          <w:rFonts w:ascii="Verdana" w:hAnsi="Verdana" w:cs="Courier New"/>
          <w:b/>
          <w:bCs/>
          <w:kern w:val="0"/>
          <w:sz w:val="24"/>
          <w:szCs w:val="24"/>
        </w:rPr>
        <w:t>Meeting Adjourned</w:t>
      </w:r>
    </w:p>
    <w:sectPr w:rsidR="00D12227" w:rsidRPr="00D122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5809" w14:textId="77777777" w:rsidR="001B68D2" w:rsidRDefault="001B68D2" w:rsidP="00AA3C5F">
      <w:pPr>
        <w:spacing w:after="0" w:line="240" w:lineRule="auto"/>
      </w:pPr>
      <w:r>
        <w:separator/>
      </w:r>
    </w:p>
  </w:endnote>
  <w:endnote w:type="continuationSeparator" w:id="0">
    <w:p w14:paraId="4D0B5E72" w14:textId="77777777" w:rsidR="001B68D2" w:rsidRDefault="001B68D2" w:rsidP="00AA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10F7" w14:textId="77777777" w:rsidR="005F013F" w:rsidRDefault="005F0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DD80" w14:textId="77777777" w:rsidR="005F013F" w:rsidRDefault="005F0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8E65" w14:textId="77777777" w:rsidR="005F013F" w:rsidRDefault="005F0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CFC5" w14:textId="77777777" w:rsidR="001B68D2" w:rsidRDefault="001B68D2" w:rsidP="00AA3C5F">
      <w:pPr>
        <w:spacing w:after="0" w:line="240" w:lineRule="auto"/>
      </w:pPr>
      <w:r>
        <w:separator/>
      </w:r>
    </w:p>
  </w:footnote>
  <w:footnote w:type="continuationSeparator" w:id="0">
    <w:p w14:paraId="387742AC" w14:textId="77777777" w:rsidR="001B68D2" w:rsidRDefault="001B68D2" w:rsidP="00AA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8AA4" w14:textId="77777777" w:rsidR="005F013F" w:rsidRDefault="005F0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D1FA" w14:textId="61D49583" w:rsidR="00AA3C5F" w:rsidRDefault="00AA3C5F" w:rsidP="00AA3C5F">
    <w:pPr>
      <w:pStyle w:val="Header"/>
      <w:jc w:val="center"/>
    </w:pPr>
    <w:r>
      <w:rPr>
        <w:noProof/>
      </w:rPr>
      <w:drawing>
        <wp:inline distT="0" distB="0" distL="0" distR="0" wp14:anchorId="0E4DEB16" wp14:editId="5E40516E">
          <wp:extent cx="731655" cy="72317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320" cy="750523"/>
                  </a:xfrm>
                  <a:prstGeom prst="rect">
                    <a:avLst/>
                  </a:prstGeom>
                  <a:noFill/>
                  <a:ln>
                    <a:noFill/>
                  </a:ln>
                </pic:spPr>
              </pic:pic>
            </a:graphicData>
          </a:graphic>
        </wp:inline>
      </w:drawing>
    </w:r>
  </w:p>
  <w:p w14:paraId="61CB149A" w14:textId="77777777" w:rsidR="000F036F" w:rsidRPr="00F167AF" w:rsidRDefault="000F036F" w:rsidP="000F036F">
    <w:pPr>
      <w:pStyle w:val="NormalWeb"/>
      <w:contextualSpacing/>
      <w:rPr>
        <w:rFonts w:ascii="Verdana" w:hAnsi="Verdana" w:cstheme="minorHAnsi"/>
        <w:b/>
        <w:bCs/>
        <w:color w:val="2F5496" w:themeColor="accent1" w:themeShade="BF"/>
        <w:sz w:val="22"/>
        <w:szCs w:val="22"/>
      </w:rPr>
    </w:pPr>
    <w:r w:rsidRPr="00F167AF">
      <w:rPr>
        <w:rFonts w:ascii="Verdana" w:hAnsi="Verdana" w:cstheme="minorHAnsi"/>
        <w:color w:val="4472C4" w:themeColor="accent1"/>
        <w:sz w:val="22"/>
        <w:szCs w:val="22"/>
      </w:rPr>
      <w:t>1117 Trinity St. Austin, TX 78701</w:t>
    </w:r>
    <w:r w:rsidRPr="00F167AF">
      <w:rPr>
        <w:rFonts w:ascii="Verdana" w:hAnsi="Verdana" w:cstheme="minorHAnsi"/>
        <w:color w:val="4472C4" w:themeColor="accent1"/>
        <w:sz w:val="22"/>
        <w:szCs w:val="22"/>
      </w:rPr>
      <w:tab/>
    </w:r>
    <w:r w:rsidRPr="00F167AF">
      <w:rPr>
        <w:rFonts w:ascii="Verdana" w:hAnsi="Verdana" w:cstheme="minorHAnsi"/>
        <w:color w:val="4472C4" w:themeColor="accent1"/>
        <w:sz w:val="22"/>
        <w:szCs w:val="22"/>
      </w:rPr>
      <w:tab/>
    </w:r>
    <w:r w:rsidRPr="00F167AF">
      <w:rPr>
        <w:rFonts w:ascii="Verdana" w:hAnsi="Verdana" w:cstheme="minorHAnsi"/>
        <w:color w:val="4472C4" w:themeColor="accent1"/>
        <w:sz w:val="22"/>
        <w:szCs w:val="22"/>
      </w:rPr>
      <w:tab/>
    </w:r>
    <w:r w:rsidRPr="00F167AF">
      <w:rPr>
        <w:rFonts w:ascii="Verdana" w:hAnsi="Verdana" w:cstheme="minorHAnsi"/>
        <w:color w:val="4472C4" w:themeColor="accent1"/>
        <w:sz w:val="22"/>
        <w:szCs w:val="22"/>
      </w:rPr>
      <w:tab/>
    </w:r>
    <w:r w:rsidRPr="00F167AF">
      <w:rPr>
        <w:rFonts w:ascii="Verdana" w:hAnsi="Verdana" w:cstheme="minorHAnsi"/>
        <w:color w:val="4472C4" w:themeColor="accent1"/>
        <w:sz w:val="22"/>
        <w:szCs w:val="22"/>
      </w:rPr>
      <w:tab/>
    </w:r>
    <w:r w:rsidRPr="00F167AF">
      <w:rPr>
        <w:rFonts w:ascii="Verdana" w:hAnsi="Verdana" w:cstheme="minorHAnsi"/>
        <w:b/>
        <w:bCs/>
        <w:color w:val="2F5496" w:themeColor="accent1" w:themeShade="BF"/>
        <w:sz w:val="22"/>
        <w:szCs w:val="22"/>
      </w:rPr>
      <w:t>Meeting 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F142" w14:textId="77777777" w:rsidR="005F013F" w:rsidRDefault="005F0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37"/>
    <w:multiLevelType w:val="hybridMultilevel"/>
    <w:tmpl w:val="56488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4514C"/>
    <w:multiLevelType w:val="hybridMultilevel"/>
    <w:tmpl w:val="F198F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E41BF"/>
    <w:multiLevelType w:val="hybridMultilevel"/>
    <w:tmpl w:val="A2AA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91807"/>
    <w:multiLevelType w:val="hybridMultilevel"/>
    <w:tmpl w:val="E384F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91526"/>
    <w:multiLevelType w:val="hybridMultilevel"/>
    <w:tmpl w:val="2F728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30597"/>
    <w:multiLevelType w:val="hybridMultilevel"/>
    <w:tmpl w:val="31BC6E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7C230F"/>
    <w:multiLevelType w:val="hybridMultilevel"/>
    <w:tmpl w:val="260A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564B9"/>
    <w:multiLevelType w:val="hybridMultilevel"/>
    <w:tmpl w:val="A9EA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E6D2B"/>
    <w:multiLevelType w:val="hybridMultilevel"/>
    <w:tmpl w:val="EB6AD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91107"/>
    <w:multiLevelType w:val="hybridMultilevel"/>
    <w:tmpl w:val="D36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81F32"/>
    <w:multiLevelType w:val="hybridMultilevel"/>
    <w:tmpl w:val="EADA5E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93D60"/>
    <w:multiLevelType w:val="hybridMultilevel"/>
    <w:tmpl w:val="9BDE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E5DBD"/>
    <w:multiLevelType w:val="hybridMultilevel"/>
    <w:tmpl w:val="FCBC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C6B67"/>
    <w:multiLevelType w:val="hybridMultilevel"/>
    <w:tmpl w:val="E2D8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235C0"/>
    <w:multiLevelType w:val="hybridMultilevel"/>
    <w:tmpl w:val="963E6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A6D96"/>
    <w:multiLevelType w:val="hybridMultilevel"/>
    <w:tmpl w:val="D300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C243A"/>
    <w:multiLevelType w:val="hybridMultilevel"/>
    <w:tmpl w:val="253E3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546A2E"/>
    <w:multiLevelType w:val="hybridMultilevel"/>
    <w:tmpl w:val="D4F68D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8" w15:restartNumberingAfterBreak="0">
    <w:nsid w:val="7446797E"/>
    <w:multiLevelType w:val="hybridMultilevel"/>
    <w:tmpl w:val="E76C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C4516"/>
    <w:multiLevelType w:val="hybridMultilevel"/>
    <w:tmpl w:val="1CE2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900964"/>
    <w:multiLevelType w:val="hybridMultilevel"/>
    <w:tmpl w:val="E0C81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457884">
    <w:abstractNumId w:val="15"/>
  </w:num>
  <w:num w:numId="2" w16cid:durableId="809635312">
    <w:abstractNumId w:val="18"/>
  </w:num>
  <w:num w:numId="3" w16cid:durableId="1395859961">
    <w:abstractNumId w:val="20"/>
  </w:num>
  <w:num w:numId="4" w16cid:durableId="1644888695">
    <w:abstractNumId w:val="11"/>
  </w:num>
  <w:num w:numId="5" w16cid:durableId="743337757">
    <w:abstractNumId w:val="2"/>
  </w:num>
  <w:num w:numId="6" w16cid:durableId="765007229">
    <w:abstractNumId w:val="0"/>
  </w:num>
  <w:num w:numId="7" w16cid:durableId="1211965108">
    <w:abstractNumId w:val="3"/>
  </w:num>
  <w:num w:numId="8" w16cid:durableId="184634043">
    <w:abstractNumId w:val="9"/>
  </w:num>
  <w:num w:numId="9" w16cid:durableId="918640009">
    <w:abstractNumId w:val="8"/>
  </w:num>
  <w:num w:numId="10" w16cid:durableId="2004310376">
    <w:abstractNumId w:val="7"/>
  </w:num>
  <w:num w:numId="11" w16cid:durableId="1817987288">
    <w:abstractNumId w:val="13"/>
  </w:num>
  <w:num w:numId="12" w16cid:durableId="750153844">
    <w:abstractNumId w:val="14"/>
  </w:num>
  <w:num w:numId="13" w16cid:durableId="665548054">
    <w:abstractNumId w:val="5"/>
  </w:num>
  <w:num w:numId="14" w16cid:durableId="1285621475">
    <w:abstractNumId w:val="19"/>
  </w:num>
  <w:num w:numId="15" w16cid:durableId="1818260812">
    <w:abstractNumId w:val="6"/>
  </w:num>
  <w:num w:numId="16" w16cid:durableId="1746296784">
    <w:abstractNumId w:val="16"/>
  </w:num>
  <w:num w:numId="17" w16cid:durableId="201942132">
    <w:abstractNumId w:val="17"/>
  </w:num>
  <w:num w:numId="18" w16cid:durableId="872621982">
    <w:abstractNumId w:val="4"/>
  </w:num>
  <w:num w:numId="19" w16cid:durableId="197397993">
    <w:abstractNumId w:val="12"/>
  </w:num>
  <w:num w:numId="20" w16cid:durableId="482242113">
    <w:abstractNumId w:val="1"/>
  </w:num>
  <w:num w:numId="21" w16cid:durableId="1745689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E5"/>
    <w:rsid w:val="00004DD2"/>
    <w:rsid w:val="00012B83"/>
    <w:rsid w:val="00012CC1"/>
    <w:rsid w:val="000136CB"/>
    <w:rsid w:val="000159B2"/>
    <w:rsid w:val="000175F8"/>
    <w:rsid w:val="000229E5"/>
    <w:rsid w:val="000237FE"/>
    <w:rsid w:val="00024244"/>
    <w:rsid w:val="00027544"/>
    <w:rsid w:val="000352DE"/>
    <w:rsid w:val="000375EB"/>
    <w:rsid w:val="0005469D"/>
    <w:rsid w:val="00054CDF"/>
    <w:rsid w:val="0006102C"/>
    <w:rsid w:val="00061F1B"/>
    <w:rsid w:val="00065DB4"/>
    <w:rsid w:val="0006631A"/>
    <w:rsid w:val="00072CC2"/>
    <w:rsid w:val="00073621"/>
    <w:rsid w:val="00081168"/>
    <w:rsid w:val="0008139E"/>
    <w:rsid w:val="0009631C"/>
    <w:rsid w:val="000A2521"/>
    <w:rsid w:val="000A2D4C"/>
    <w:rsid w:val="000A46FD"/>
    <w:rsid w:val="000A6DF6"/>
    <w:rsid w:val="000A7F2D"/>
    <w:rsid w:val="000B0ADA"/>
    <w:rsid w:val="000B3791"/>
    <w:rsid w:val="000B4DF7"/>
    <w:rsid w:val="000C0906"/>
    <w:rsid w:val="000C0B87"/>
    <w:rsid w:val="000C12A0"/>
    <w:rsid w:val="000C5CB5"/>
    <w:rsid w:val="000C6370"/>
    <w:rsid w:val="000D1BAA"/>
    <w:rsid w:val="000D1BEA"/>
    <w:rsid w:val="000D521B"/>
    <w:rsid w:val="000D6FAC"/>
    <w:rsid w:val="000E1B47"/>
    <w:rsid w:val="000E7290"/>
    <w:rsid w:val="000F036F"/>
    <w:rsid w:val="000F2422"/>
    <w:rsid w:val="000F64DE"/>
    <w:rsid w:val="00103940"/>
    <w:rsid w:val="001109E5"/>
    <w:rsid w:val="001117A6"/>
    <w:rsid w:val="00111CD1"/>
    <w:rsid w:val="001135C8"/>
    <w:rsid w:val="00115447"/>
    <w:rsid w:val="00117C5A"/>
    <w:rsid w:val="001262DC"/>
    <w:rsid w:val="00126853"/>
    <w:rsid w:val="00127B00"/>
    <w:rsid w:val="001347C6"/>
    <w:rsid w:val="00134AAF"/>
    <w:rsid w:val="00136B29"/>
    <w:rsid w:val="001413A4"/>
    <w:rsid w:val="00142F7C"/>
    <w:rsid w:val="0015657C"/>
    <w:rsid w:val="0016210A"/>
    <w:rsid w:val="0017011E"/>
    <w:rsid w:val="001747BC"/>
    <w:rsid w:val="00176480"/>
    <w:rsid w:val="001925BD"/>
    <w:rsid w:val="00192F89"/>
    <w:rsid w:val="0019495D"/>
    <w:rsid w:val="00196CA7"/>
    <w:rsid w:val="001A2996"/>
    <w:rsid w:val="001B0A3C"/>
    <w:rsid w:val="001B0D88"/>
    <w:rsid w:val="001B27FF"/>
    <w:rsid w:val="001B68D2"/>
    <w:rsid w:val="001B6BF4"/>
    <w:rsid w:val="001C69E3"/>
    <w:rsid w:val="001D08E9"/>
    <w:rsid w:val="001D2AD4"/>
    <w:rsid w:val="001D2DB8"/>
    <w:rsid w:val="001D3169"/>
    <w:rsid w:val="001D6284"/>
    <w:rsid w:val="001E3B4C"/>
    <w:rsid w:val="001E7F45"/>
    <w:rsid w:val="001F1897"/>
    <w:rsid w:val="001F3ABB"/>
    <w:rsid w:val="001F79C7"/>
    <w:rsid w:val="002026AD"/>
    <w:rsid w:val="0021753E"/>
    <w:rsid w:val="002202F9"/>
    <w:rsid w:val="00223109"/>
    <w:rsid w:val="00223A11"/>
    <w:rsid w:val="00235A1D"/>
    <w:rsid w:val="00240466"/>
    <w:rsid w:val="00242432"/>
    <w:rsid w:val="00242704"/>
    <w:rsid w:val="00245DA4"/>
    <w:rsid w:val="00246895"/>
    <w:rsid w:val="00247CFF"/>
    <w:rsid w:val="00252893"/>
    <w:rsid w:val="002572BC"/>
    <w:rsid w:val="00260548"/>
    <w:rsid w:val="00260576"/>
    <w:rsid w:val="002606B6"/>
    <w:rsid w:val="00264AEE"/>
    <w:rsid w:val="0026750A"/>
    <w:rsid w:val="00270D7C"/>
    <w:rsid w:val="00276C4E"/>
    <w:rsid w:val="002816AE"/>
    <w:rsid w:val="002871A1"/>
    <w:rsid w:val="0029530D"/>
    <w:rsid w:val="002A4580"/>
    <w:rsid w:val="002A47A1"/>
    <w:rsid w:val="002A715F"/>
    <w:rsid w:val="002A790F"/>
    <w:rsid w:val="002B065B"/>
    <w:rsid w:val="002B5BB5"/>
    <w:rsid w:val="002B77DB"/>
    <w:rsid w:val="002C0163"/>
    <w:rsid w:val="002C0388"/>
    <w:rsid w:val="002C071A"/>
    <w:rsid w:val="002C70F7"/>
    <w:rsid w:val="002D2C9A"/>
    <w:rsid w:val="002D6889"/>
    <w:rsid w:val="002E54E5"/>
    <w:rsid w:val="002E77EA"/>
    <w:rsid w:val="002F13F6"/>
    <w:rsid w:val="002F574A"/>
    <w:rsid w:val="002F7EDC"/>
    <w:rsid w:val="00304294"/>
    <w:rsid w:val="003045C7"/>
    <w:rsid w:val="003070C6"/>
    <w:rsid w:val="00316C6E"/>
    <w:rsid w:val="00324630"/>
    <w:rsid w:val="00325294"/>
    <w:rsid w:val="003276A7"/>
    <w:rsid w:val="00327DE3"/>
    <w:rsid w:val="00332C2B"/>
    <w:rsid w:val="003370C5"/>
    <w:rsid w:val="003426C1"/>
    <w:rsid w:val="00346C8E"/>
    <w:rsid w:val="003503D0"/>
    <w:rsid w:val="00353043"/>
    <w:rsid w:val="003533DD"/>
    <w:rsid w:val="00361AF5"/>
    <w:rsid w:val="00364DEE"/>
    <w:rsid w:val="003653F9"/>
    <w:rsid w:val="00365860"/>
    <w:rsid w:val="00365DEC"/>
    <w:rsid w:val="00367EC1"/>
    <w:rsid w:val="003700F6"/>
    <w:rsid w:val="00376E94"/>
    <w:rsid w:val="00377AF9"/>
    <w:rsid w:val="00380322"/>
    <w:rsid w:val="00382D62"/>
    <w:rsid w:val="003846CE"/>
    <w:rsid w:val="0038489B"/>
    <w:rsid w:val="0038729A"/>
    <w:rsid w:val="003874A5"/>
    <w:rsid w:val="00390AA9"/>
    <w:rsid w:val="00391875"/>
    <w:rsid w:val="00392FA3"/>
    <w:rsid w:val="00397B3C"/>
    <w:rsid w:val="003A7702"/>
    <w:rsid w:val="003B5706"/>
    <w:rsid w:val="003B5E34"/>
    <w:rsid w:val="003C0504"/>
    <w:rsid w:val="003C4435"/>
    <w:rsid w:val="003C6AA3"/>
    <w:rsid w:val="003C7839"/>
    <w:rsid w:val="003E0951"/>
    <w:rsid w:val="003E70C3"/>
    <w:rsid w:val="003F2DF0"/>
    <w:rsid w:val="003F6BF9"/>
    <w:rsid w:val="00401F6B"/>
    <w:rsid w:val="0040257B"/>
    <w:rsid w:val="00411EFA"/>
    <w:rsid w:val="00413626"/>
    <w:rsid w:val="00413EF5"/>
    <w:rsid w:val="0041692B"/>
    <w:rsid w:val="00417F5B"/>
    <w:rsid w:val="0042232B"/>
    <w:rsid w:val="00422954"/>
    <w:rsid w:val="00423F3D"/>
    <w:rsid w:val="004270CA"/>
    <w:rsid w:val="004277F8"/>
    <w:rsid w:val="00431A15"/>
    <w:rsid w:val="0043431C"/>
    <w:rsid w:val="00436CEC"/>
    <w:rsid w:val="004402A2"/>
    <w:rsid w:val="00441482"/>
    <w:rsid w:val="004434BB"/>
    <w:rsid w:val="00445679"/>
    <w:rsid w:val="00445C80"/>
    <w:rsid w:val="004550E4"/>
    <w:rsid w:val="004550F1"/>
    <w:rsid w:val="00455456"/>
    <w:rsid w:val="00457687"/>
    <w:rsid w:val="0046202F"/>
    <w:rsid w:val="004661EF"/>
    <w:rsid w:val="00474BB1"/>
    <w:rsid w:val="00475F41"/>
    <w:rsid w:val="004772DD"/>
    <w:rsid w:val="00480161"/>
    <w:rsid w:val="00482995"/>
    <w:rsid w:val="004A2F04"/>
    <w:rsid w:val="004B226F"/>
    <w:rsid w:val="004C1D0C"/>
    <w:rsid w:val="004C35C6"/>
    <w:rsid w:val="004C73B1"/>
    <w:rsid w:val="004D5B70"/>
    <w:rsid w:val="004E258F"/>
    <w:rsid w:val="004E5AA6"/>
    <w:rsid w:val="004F0173"/>
    <w:rsid w:val="004F19DC"/>
    <w:rsid w:val="004F2AB9"/>
    <w:rsid w:val="004F5857"/>
    <w:rsid w:val="004F6AE2"/>
    <w:rsid w:val="00503DD6"/>
    <w:rsid w:val="00510123"/>
    <w:rsid w:val="00513E16"/>
    <w:rsid w:val="0051467A"/>
    <w:rsid w:val="00530155"/>
    <w:rsid w:val="00546866"/>
    <w:rsid w:val="0055350B"/>
    <w:rsid w:val="005604AE"/>
    <w:rsid w:val="0056079D"/>
    <w:rsid w:val="0056157F"/>
    <w:rsid w:val="00564EC7"/>
    <w:rsid w:val="00564FC7"/>
    <w:rsid w:val="00565828"/>
    <w:rsid w:val="00567244"/>
    <w:rsid w:val="0057010C"/>
    <w:rsid w:val="005719DD"/>
    <w:rsid w:val="005756F1"/>
    <w:rsid w:val="005801A4"/>
    <w:rsid w:val="00581F3B"/>
    <w:rsid w:val="00584925"/>
    <w:rsid w:val="00584F24"/>
    <w:rsid w:val="0059000B"/>
    <w:rsid w:val="00592120"/>
    <w:rsid w:val="0059540A"/>
    <w:rsid w:val="005A0631"/>
    <w:rsid w:val="005A1E40"/>
    <w:rsid w:val="005A58A9"/>
    <w:rsid w:val="005A7BD6"/>
    <w:rsid w:val="005B7858"/>
    <w:rsid w:val="005C0A1D"/>
    <w:rsid w:val="005C2FBC"/>
    <w:rsid w:val="005C54F3"/>
    <w:rsid w:val="005D0DD8"/>
    <w:rsid w:val="005D28D3"/>
    <w:rsid w:val="005F013F"/>
    <w:rsid w:val="005F0359"/>
    <w:rsid w:val="005F5F52"/>
    <w:rsid w:val="006033A4"/>
    <w:rsid w:val="00603E62"/>
    <w:rsid w:val="006047BB"/>
    <w:rsid w:val="0062106F"/>
    <w:rsid w:val="0062541A"/>
    <w:rsid w:val="00632C5F"/>
    <w:rsid w:val="006336F2"/>
    <w:rsid w:val="006371D2"/>
    <w:rsid w:val="0064125B"/>
    <w:rsid w:val="00645A80"/>
    <w:rsid w:val="00650A84"/>
    <w:rsid w:val="00654C9F"/>
    <w:rsid w:val="00655133"/>
    <w:rsid w:val="006558C9"/>
    <w:rsid w:val="00660CA0"/>
    <w:rsid w:val="00665E70"/>
    <w:rsid w:val="006661A8"/>
    <w:rsid w:val="006667FA"/>
    <w:rsid w:val="00666D6A"/>
    <w:rsid w:val="00666E59"/>
    <w:rsid w:val="006730E8"/>
    <w:rsid w:val="006856BF"/>
    <w:rsid w:val="006859E2"/>
    <w:rsid w:val="00686D7E"/>
    <w:rsid w:val="00692E4D"/>
    <w:rsid w:val="00696215"/>
    <w:rsid w:val="006A0BBC"/>
    <w:rsid w:val="006A2198"/>
    <w:rsid w:val="006A4C60"/>
    <w:rsid w:val="006A7939"/>
    <w:rsid w:val="006B06EB"/>
    <w:rsid w:val="006B4DF6"/>
    <w:rsid w:val="006B672E"/>
    <w:rsid w:val="006C1DC3"/>
    <w:rsid w:val="006D1EC4"/>
    <w:rsid w:val="006D2947"/>
    <w:rsid w:val="006D675F"/>
    <w:rsid w:val="006E221C"/>
    <w:rsid w:val="006E2317"/>
    <w:rsid w:val="006E4677"/>
    <w:rsid w:val="006E5A62"/>
    <w:rsid w:val="006E5BA3"/>
    <w:rsid w:val="006E6AEC"/>
    <w:rsid w:val="006E7836"/>
    <w:rsid w:val="006E7D39"/>
    <w:rsid w:val="006F026B"/>
    <w:rsid w:val="006F0E2B"/>
    <w:rsid w:val="006F3C17"/>
    <w:rsid w:val="006F5616"/>
    <w:rsid w:val="006F7EC0"/>
    <w:rsid w:val="00701C52"/>
    <w:rsid w:val="00701F31"/>
    <w:rsid w:val="00703FF7"/>
    <w:rsid w:val="00704F26"/>
    <w:rsid w:val="00706891"/>
    <w:rsid w:val="007179C3"/>
    <w:rsid w:val="007211F1"/>
    <w:rsid w:val="00722F48"/>
    <w:rsid w:val="00723925"/>
    <w:rsid w:val="00724965"/>
    <w:rsid w:val="00725E58"/>
    <w:rsid w:val="007325BB"/>
    <w:rsid w:val="00733099"/>
    <w:rsid w:val="0073446C"/>
    <w:rsid w:val="00735E04"/>
    <w:rsid w:val="007364B7"/>
    <w:rsid w:val="00742F36"/>
    <w:rsid w:val="0075272D"/>
    <w:rsid w:val="007543DB"/>
    <w:rsid w:val="00756AC7"/>
    <w:rsid w:val="00760EE3"/>
    <w:rsid w:val="0076164C"/>
    <w:rsid w:val="007674E3"/>
    <w:rsid w:val="007730B2"/>
    <w:rsid w:val="00775460"/>
    <w:rsid w:val="00790A0E"/>
    <w:rsid w:val="00793469"/>
    <w:rsid w:val="00793FC6"/>
    <w:rsid w:val="00795798"/>
    <w:rsid w:val="007A1A6D"/>
    <w:rsid w:val="007A1E34"/>
    <w:rsid w:val="007A20BB"/>
    <w:rsid w:val="007A6CAE"/>
    <w:rsid w:val="007B1AA8"/>
    <w:rsid w:val="007B3BBB"/>
    <w:rsid w:val="007B69B1"/>
    <w:rsid w:val="007B7AAD"/>
    <w:rsid w:val="007C08C3"/>
    <w:rsid w:val="007C48A9"/>
    <w:rsid w:val="007C5009"/>
    <w:rsid w:val="007D0604"/>
    <w:rsid w:val="007D0D19"/>
    <w:rsid w:val="007D267A"/>
    <w:rsid w:val="007E0FC6"/>
    <w:rsid w:val="00805ABA"/>
    <w:rsid w:val="00805E99"/>
    <w:rsid w:val="008076C8"/>
    <w:rsid w:val="00807B3A"/>
    <w:rsid w:val="00807B80"/>
    <w:rsid w:val="00811391"/>
    <w:rsid w:val="00812C41"/>
    <w:rsid w:val="00814529"/>
    <w:rsid w:val="008166EB"/>
    <w:rsid w:val="00816AAF"/>
    <w:rsid w:val="0082068C"/>
    <w:rsid w:val="008274A4"/>
    <w:rsid w:val="0083009B"/>
    <w:rsid w:val="008303E1"/>
    <w:rsid w:val="008325CB"/>
    <w:rsid w:val="00834A82"/>
    <w:rsid w:val="00837967"/>
    <w:rsid w:val="008436E9"/>
    <w:rsid w:val="008478A0"/>
    <w:rsid w:val="00847B84"/>
    <w:rsid w:val="00851E92"/>
    <w:rsid w:val="00852E45"/>
    <w:rsid w:val="00857427"/>
    <w:rsid w:val="00860739"/>
    <w:rsid w:val="00872FFC"/>
    <w:rsid w:val="00881A69"/>
    <w:rsid w:val="00883E81"/>
    <w:rsid w:val="008867EF"/>
    <w:rsid w:val="008876DF"/>
    <w:rsid w:val="0089060D"/>
    <w:rsid w:val="00895FF5"/>
    <w:rsid w:val="008A2DA6"/>
    <w:rsid w:val="008B14BD"/>
    <w:rsid w:val="008B1E46"/>
    <w:rsid w:val="008B5181"/>
    <w:rsid w:val="008B7533"/>
    <w:rsid w:val="008C0D10"/>
    <w:rsid w:val="008D143F"/>
    <w:rsid w:val="008D28E2"/>
    <w:rsid w:val="008D738B"/>
    <w:rsid w:val="008E0E93"/>
    <w:rsid w:val="008E3A13"/>
    <w:rsid w:val="008F34E1"/>
    <w:rsid w:val="008F391E"/>
    <w:rsid w:val="008F7810"/>
    <w:rsid w:val="00900611"/>
    <w:rsid w:val="00901659"/>
    <w:rsid w:val="0090344D"/>
    <w:rsid w:val="009134A3"/>
    <w:rsid w:val="00915E88"/>
    <w:rsid w:val="009207AF"/>
    <w:rsid w:val="00920B4B"/>
    <w:rsid w:val="0092506E"/>
    <w:rsid w:val="00927712"/>
    <w:rsid w:val="0093761F"/>
    <w:rsid w:val="009411DB"/>
    <w:rsid w:val="00942348"/>
    <w:rsid w:val="009434C4"/>
    <w:rsid w:val="0094371C"/>
    <w:rsid w:val="0094540E"/>
    <w:rsid w:val="00946076"/>
    <w:rsid w:val="0095048E"/>
    <w:rsid w:val="00980898"/>
    <w:rsid w:val="0098445F"/>
    <w:rsid w:val="00985F88"/>
    <w:rsid w:val="00986419"/>
    <w:rsid w:val="00987594"/>
    <w:rsid w:val="00990440"/>
    <w:rsid w:val="00992CEE"/>
    <w:rsid w:val="00995E9E"/>
    <w:rsid w:val="009A0A91"/>
    <w:rsid w:val="009A7275"/>
    <w:rsid w:val="009B17DF"/>
    <w:rsid w:val="009C02FF"/>
    <w:rsid w:val="009C1C78"/>
    <w:rsid w:val="009C60FA"/>
    <w:rsid w:val="009D026B"/>
    <w:rsid w:val="009D033A"/>
    <w:rsid w:val="009D57D1"/>
    <w:rsid w:val="009D737E"/>
    <w:rsid w:val="009E0FEA"/>
    <w:rsid w:val="009E1FEA"/>
    <w:rsid w:val="009E2DA3"/>
    <w:rsid w:val="009E6A88"/>
    <w:rsid w:val="009F18A6"/>
    <w:rsid w:val="009F2713"/>
    <w:rsid w:val="00A00DF8"/>
    <w:rsid w:val="00A00E03"/>
    <w:rsid w:val="00A0113A"/>
    <w:rsid w:val="00A02153"/>
    <w:rsid w:val="00A03BAB"/>
    <w:rsid w:val="00A046A8"/>
    <w:rsid w:val="00A05E93"/>
    <w:rsid w:val="00A075B5"/>
    <w:rsid w:val="00A1047A"/>
    <w:rsid w:val="00A10716"/>
    <w:rsid w:val="00A14BF9"/>
    <w:rsid w:val="00A15BE4"/>
    <w:rsid w:val="00A301F0"/>
    <w:rsid w:val="00A313DF"/>
    <w:rsid w:val="00A348CE"/>
    <w:rsid w:val="00A35C1E"/>
    <w:rsid w:val="00A378CC"/>
    <w:rsid w:val="00A400A5"/>
    <w:rsid w:val="00A421FA"/>
    <w:rsid w:val="00A45FEE"/>
    <w:rsid w:val="00A47838"/>
    <w:rsid w:val="00A5453D"/>
    <w:rsid w:val="00A565C6"/>
    <w:rsid w:val="00A633C6"/>
    <w:rsid w:val="00A66790"/>
    <w:rsid w:val="00A67B39"/>
    <w:rsid w:val="00A7125F"/>
    <w:rsid w:val="00A72A81"/>
    <w:rsid w:val="00A72B38"/>
    <w:rsid w:val="00A74F4B"/>
    <w:rsid w:val="00A81FCC"/>
    <w:rsid w:val="00A846DB"/>
    <w:rsid w:val="00AA03ED"/>
    <w:rsid w:val="00AA3C5F"/>
    <w:rsid w:val="00AA4B6C"/>
    <w:rsid w:val="00AA5588"/>
    <w:rsid w:val="00AC45F8"/>
    <w:rsid w:val="00AC4DC7"/>
    <w:rsid w:val="00AC7D88"/>
    <w:rsid w:val="00AD01A2"/>
    <w:rsid w:val="00AD2198"/>
    <w:rsid w:val="00AE05C8"/>
    <w:rsid w:val="00AE49D4"/>
    <w:rsid w:val="00AE6738"/>
    <w:rsid w:val="00AF002D"/>
    <w:rsid w:val="00AF0D1A"/>
    <w:rsid w:val="00AF4BBD"/>
    <w:rsid w:val="00AF6E49"/>
    <w:rsid w:val="00B00770"/>
    <w:rsid w:val="00B01784"/>
    <w:rsid w:val="00B12147"/>
    <w:rsid w:val="00B1615F"/>
    <w:rsid w:val="00B235E9"/>
    <w:rsid w:val="00B24F9D"/>
    <w:rsid w:val="00B27234"/>
    <w:rsid w:val="00B30BAA"/>
    <w:rsid w:val="00B32279"/>
    <w:rsid w:val="00B33A57"/>
    <w:rsid w:val="00B3556C"/>
    <w:rsid w:val="00B37DFD"/>
    <w:rsid w:val="00B404E9"/>
    <w:rsid w:val="00B42C4E"/>
    <w:rsid w:val="00B4398E"/>
    <w:rsid w:val="00B473C1"/>
    <w:rsid w:val="00B513F4"/>
    <w:rsid w:val="00B541E5"/>
    <w:rsid w:val="00B54D82"/>
    <w:rsid w:val="00B5745F"/>
    <w:rsid w:val="00B61D31"/>
    <w:rsid w:val="00B64C1B"/>
    <w:rsid w:val="00B65138"/>
    <w:rsid w:val="00B77007"/>
    <w:rsid w:val="00B77074"/>
    <w:rsid w:val="00B774AC"/>
    <w:rsid w:val="00B942D5"/>
    <w:rsid w:val="00B9604A"/>
    <w:rsid w:val="00B97341"/>
    <w:rsid w:val="00BA1731"/>
    <w:rsid w:val="00BA2598"/>
    <w:rsid w:val="00BA2937"/>
    <w:rsid w:val="00BA75AF"/>
    <w:rsid w:val="00BB1480"/>
    <w:rsid w:val="00BB458C"/>
    <w:rsid w:val="00BB591C"/>
    <w:rsid w:val="00BB7F32"/>
    <w:rsid w:val="00BC1759"/>
    <w:rsid w:val="00BC25EA"/>
    <w:rsid w:val="00BC39BA"/>
    <w:rsid w:val="00BC3C50"/>
    <w:rsid w:val="00BC6AA5"/>
    <w:rsid w:val="00BD0DCF"/>
    <w:rsid w:val="00BD2007"/>
    <w:rsid w:val="00BD27B9"/>
    <w:rsid w:val="00BD3DBA"/>
    <w:rsid w:val="00BD525E"/>
    <w:rsid w:val="00BD5B15"/>
    <w:rsid w:val="00BD667F"/>
    <w:rsid w:val="00BE3055"/>
    <w:rsid w:val="00BE3056"/>
    <w:rsid w:val="00BE3BA2"/>
    <w:rsid w:val="00BE498F"/>
    <w:rsid w:val="00BE5632"/>
    <w:rsid w:val="00BE6153"/>
    <w:rsid w:val="00BF7B3C"/>
    <w:rsid w:val="00C02029"/>
    <w:rsid w:val="00C050E8"/>
    <w:rsid w:val="00C12C48"/>
    <w:rsid w:val="00C1718B"/>
    <w:rsid w:val="00C2439C"/>
    <w:rsid w:val="00C24A7F"/>
    <w:rsid w:val="00C277CD"/>
    <w:rsid w:val="00C31559"/>
    <w:rsid w:val="00C3564A"/>
    <w:rsid w:val="00C37992"/>
    <w:rsid w:val="00C4156C"/>
    <w:rsid w:val="00C51745"/>
    <w:rsid w:val="00C54965"/>
    <w:rsid w:val="00C602D9"/>
    <w:rsid w:val="00C65CE0"/>
    <w:rsid w:val="00C726EE"/>
    <w:rsid w:val="00C73E53"/>
    <w:rsid w:val="00C75521"/>
    <w:rsid w:val="00C8063D"/>
    <w:rsid w:val="00C839B7"/>
    <w:rsid w:val="00C84453"/>
    <w:rsid w:val="00C864AB"/>
    <w:rsid w:val="00C86728"/>
    <w:rsid w:val="00CA2243"/>
    <w:rsid w:val="00CA39EA"/>
    <w:rsid w:val="00CA3ECF"/>
    <w:rsid w:val="00CA3F94"/>
    <w:rsid w:val="00CA50AB"/>
    <w:rsid w:val="00CB018A"/>
    <w:rsid w:val="00CB19B2"/>
    <w:rsid w:val="00CB62A4"/>
    <w:rsid w:val="00CB7E96"/>
    <w:rsid w:val="00CC1C03"/>
    <w:rsid w:val="00CC37A1"/>
    <w:rsid w:val="00CC508C"/>
    <w:rsid w:val="00CD57E7"/>
    <w:rsid w:val="00CD6805"/>
    <w:rsid w:val="00CD776E"/>
    <w:rsid w:val="00CE0CAF"/>
    <w:rsid w:val="00CE37CC"/>
    <w:rsid w:val="00CE3B5F"/>
    <w:rsid w:val="00CE75FC"/>
    <w:rsid w:val="00CF164F"/>
    <w:rsid w:val="00D014FF"/>
    <w:rsid w:val="00D0280E"/>
    <w:rsid w:val="00D038FA"/>
    <w:rsid w:val="00D05DD5"/>
    <w:rsid w:val="00D07DE8"/>
    <w:rsid w:val="00D11C8C"/>
    <w:rsid w:val="00D12227"/>
    <w:rsid w:val="00D14EF7"/>
    <w:rsid w:val="00D176C0"/>
    <w:rsid w:val="00D17D65"/>
    <w:rsid w:val="00D23D84"/>
    <w:rsid w:val="00D26B63"/>
    <w:rsid w:val="00D27692"/>
    <w:rsid w:val="00D27E8E"/>
    <w:rsid w:val="00D33880"/>
    <w:rsid w:val="00D33B4C"/>
    <w:rsid w:val="00D35F73"/>
    <w:rsid w:val="00D41F55"/>
    <w:rsid w:val="00D462E4"/>
    <w:rsid w:val="00D53245"/>
    <w:rsid w:val="00D53A37"/>
    <w:rsid w:val="00D563F2"/>
    <w:rsid w:val="00D56CC4"/>
    <w:rsid w:val="00D60811"/>
    <w:rsid w:val="00D628FB"/>
    <w:rsid w:val="00D6336E"/>
    <w:rsid w:val="00D7188B"/>
    <w:rsid w:val="00D733A6"/>
    <w:rsid w:val="00D75131"/>
    <w:rsid w:val="00D777AA"/>
    <w:rsid w:val="00D80F0F"/>
    <w:rsid w:val="00D828E9"/>
    <w:rsid w:val="00D8519E"/>
    <w:rsid w:val="00D86928"/>
    <w:rsid w:val="00D919D2"/>
    <w:rsid w:val="00D924D5"/>
    <w:rsid w:val="00D93A07"/>
    <w:rsid w:val="00D9663E"/>
    <w:rsid w:val="00DA4002"/>
    <w:rsid w:val="00DA52EC"/>
    <w:rsid w:val="00DA699B"/>
    <w:rsid w:val="00DB3378"/>
    <w:rsid w:val="00DB6486"/>
    <w:rsid w:val="00DC4B2B"/>
    <w:rsid w:val="00DD0662"/>
    <w:rsid w:val="00DD10F6"/>
    <w:rsid w:val="00DD5C39"/>
    <w:rsid w:val="00DD773F"/>
    <w:rsid w:val="00DD7883"/>
    <w:rsid w:val="00DE0E09"/>
    <w:rsid w:val="00DE4339"/>
    <w:rsid w:val="00DE43D0"/>
    <w:rsid w:val="00DE4650"/>
    <w:rsid w:val="00DE4A1F"/>
    <w:rsid w:val="00DE6696"/>
    <w:rsid w:val="00DE7045"/>
    <w:rsid w:val="00DF0230"/>
    <w:rsid w:val="00DF3E21"/>
    <w:rsid w:val="00DF7FF3"/>
    <w:rsid w:val="00E00559"/>
    <w:rsid w:val="00E01B11"/>
    <w:rsid w:val="00E01DEA"/>
    <w:rsid w:val="00E02AC0"/>
    <w:rsid w:val="00E07D80"/>
    <w:rsid w:val="00E165B1"/>
    <w:rsid w:val="00E204FC"/>
    <w:rsid w:val="00E2291A"/>
    <w:rsid w:val="00E22CF7"/>
    <w:rsid w:val="00E25717"/>
    <w:rsid w:val="00E25F8A"/>
    <w:rsid w:val="00E2641B"/>
    <w:rsid w:val="00E30C66"/>
    <w:rsid w:val="00E326F4"/>
    <w:rsid w:val="00E33B25"/>
    <w:rsid w:val="00E44F37"/>
    <w:rsid w:val="00E55399"/>
    <w:rsid w:val="00E55989"/>
    <w:rsid w:val="00E55AAE"/>
    <w:rsid w:val="00E5690D"/>
    <w:rsid w:val="00E57D6A"/>
    <w:rsid w:val="00E67E08"/>
    <w:rsid w:val="00E742D0"/>
    <w:rsid w:val="00E743FA"/>
    <w:rsid w:val="00E749B0"/>
    <w:rsid w:val="00E769A1"/>
    <w:rsid w:val="00E76AD3"/>
    <w:rsid w:val="00E81E4F"/>
    <w:rsid w:val="00E83F6E"/>
    <w:rsid w:val="00E84641"/>
    <w:rsid w:val="00E9074A"/>
    <w:rsid w:val="00E91945"/>
    <w:rsid w:val="00E94376"/>
    <w:rsid w:val="00E95A0D"/>
    <w:rsid w:val="00E96E0E"/>
    <w:rsid w:val="00EA31C0"/>
    <w:rsid w:val="00EA3FFF"/>
    <w:rsid w:val="00EA4D8F"/>
    <w:rsid w:val="00EA6FED"/>
    <w:rsid w:val="00EB3915"/>
    <w:rsid w:val="00EB4B37"/>
    <w:rsid w:val="00EC5D27"/>
    <w:rsid w:val="00EC64AE"/>
    <w:rsid w:val="00ED2EF4"/>
    <w:rsid w:val="00ED7844"/>
    <w:rsid w:val="00EE0348"/>
    <w:rsid w:val="00EE7C24"/>
    <w:rsid w:val="00F0084A"/>
    <w:rsid w:val="00F05782"/>
    <w:rsid w:val="00F05DE1"/>
    <w:rsid w:val="00F11E11"/>
    <w:rsid w:val="00F1210D"/>
    <w:rsid w:val="00F12637"/>
    <w:rsid w:val="00F13BA1"/>
    <w:rsid w:val="00F162FB"/>
    <w:rsid w:val="00F167AF"/>
    <w:rsid w:val="00F20506"/>
    <w:rsid w:val="00F23329"/>
    <w:rsid w:val="00F23D1B"/>
    <w:rsid w:val="00F30469"/>
    <w:rsid w:val="00F34FDF"/>
    <w:rsid w:val="00F37BEA"/>
    <w:rsid w:val="00F41723"/>
    <w:rsid w:val="00F42E6D"/>
    <w:rsid w:val="00F434C2"/>
    <w:rsid w:val="00F47CB3"/>
    <w:rsid w:val="00F63B15"/>
    <w:rsid w:val="00F664C3"/>
    <w:rsid w:val="00F710F8"/>
    <w:rsid w:val="00F718A3"/>
    <w:rsid w:val="00F75319"/>
    <w:rsid w:val="00F777C7"/>
    <w:rsid w:val="00F8447F"/>
    <w:rsid w:val="00F86295"/>
    <w:rsid w:val="00F87A74"/>
    <w:rsid w:val="00F94344"/>
    <w:rsid w:val="00F94986"/>
    <w:rsid w:val="00F96EEC"/>
    <w:rsid w:val="00F97589"/>
    <w:rsid w:val="00FA04E2"/>
    <w:rsid w:val="00FA48FC"/>
    <w:rsid w:val="00FA5332"/>
    <w:rsid w:val="00FA574E"/>
    <w:rsid w:val="00FA6E46"/>
    <w:rsid w:val="00FB31EC"/>
    <w:rsid w:val="00FB6F98"/>
    <w:rsid w:val="00FD01FC"/>
    <w:rsid w:val="00FD25D8"/>
    <w:rsid w:val="00FD6224"/>
    <w:rsid w:val="00FE2ACB"/>
    <w:rsid w:val="00FE3D31"/>
    <w:rsid w:val="00FE767C"/>
    <w:rsid w:val="00FF03B3"/>
    <w:rsid w:val="00FF0D8D"/>
    <w:rsid w:val="00FF1C3B"/>
    <w:rsid w:val="00FF34F5"/>
    <w:rsid w:val="00FF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D8099"/>
  <w15:chartTrackingRefBased/>
  <w15:docId w15:val="{2697E472-07B7-4CC1-BD42-900AF122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6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A3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C5F"/>
  </w:style>
  <w:style w:type="paragraph" w:styleId="Footer">
    <w:name w:val="footer"/>
    <w:basedOn w:val="Normal"/>
    <w:link w:val="FooterChar"/>
    <w:uiPriority w:val="99"/>
    <w:unhideWhenUsed/>
    <w:rsid w:val="00AA3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5F"/>
  </w:style>
  <w:style w:type="paragraph" w:styleId="ListParagraph">
    <w:name w:val="List Paragraph"/>
    <w:basedOn w:val="Normal"/>
    <w:uiPriority w:val="34"/>
    <w:qFormat/>
    <w:rsid w:val="00413EF5"/>
    <w:pPr>
      <w:ind w:left="720"/>
      <w:contextualSpacing/>
    </w:pPr>
  </w:style>
  <w:style w:type="character" w:styleId="Hyperlink">
    <w:name w:val="Hyperlink"/>
    <w:basedOn w:val="DefaultParagraphFont"/>
    <w:uiPriority w:val="99"/>
    <w:semiHidden/>
    <w:unhideWhenUsed/>
    <w:rsid w:val="00A81FCC"/>
    <w:rPr>
      <w:color w:val="0563C1"/>
      <w:u w:val="single"/>
    </w:rPr>
  </w:style>
  <w:style w:type="paragraph" w:customStyle="1" w:styleId="Default">
    <w:name w:val="Default"/>
    <w:rsid w:val="00FD622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570395">
      <w:bodyDiv w:val="1"/>
      <w:marLeft w:val="0"/>
      <w:marRight w:val="0"/>
      <w:marTop w:val="0"/>
      <w:marBottom w:val="0"/>
      <w:divBdr>
        <w:top w:val="none" w:sz="0" w:space="0" w:color="auto"/>
        <w:left w:val="none" w:sz="0" w:space="0" w:color="auto"/>
        <w:bottom w:val="none" w:sz="0" w:space="0" w:color="auto"/>
        <w:right w:val="none" w:sz="0" w:space="0" w:color="auto"/>
      </w:divBdr>
    </w:div>
    <w:div w:id="1335260721">
      <w:bodyDiv w:val="1"/>
      <w:marLeft w:val="0"/>
      <w:marRight w:val="0"/>
      <w:marTop w:val="0"/>
      <w:marBottom w:val="0"/>
      <w:divBdr>
        <w:top w:val="none" w:sz="0" w:space="0" w:color="auto"/>
        <w:left w:val="none" w:sz="0" w:space="0" w:color="auto"/>
        <w:bottom w:val="none" w:sz="0" w:space="0" w:color="auto"/>
        <w:right w:val="none" w:sz="0" w:space="0" w:color="auto"/>
      </w:divBdr>
    </w:div>
    <w:div w:id="20463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youtu.be%2F2gBu73hmTvE&amp;data=05%7C02%7Clisa.godwin%40twc.texas.gov%7C9b80a0a2fcdc4106f81808dc7513fe1f%7Cfe7d3f4f241b4af184aa32c57fe9db03%7C0%7C0%7C638513975942783343%7CUnknown%7CTWFpbGZsb3d8eyJWIjoiMC4wLjAwMDAiLCJQIjoiV2luMzIiLCJBTiI6Ik1haWwiLCJXVCI6Mn0%3D%7C0%7C%7C%7C&amp;sdata=w9RiMFoDu%2BJfSrkQ6krWTjHbRZASPcf7X47rrxyGhyQ%3D&amp;reserv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pp.smartsheet.com/b/form/0821510d23a74c25bf694e2c73127ca6"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youtu.be%2F8dKwQHbxD_0&amp;data=05%7C02%7Clisa.godwin%40twc.texas.gov%7C9b80a0a2fcdc4106f81808dc7513fe1f%7Cfe7d3f4f241b4af184aa32c57fe9db03%7C0%7C0%7C638513975942795881%7CUnknown%7CTWFpbGZsb3d8eyJWIjoiMC4wLjAwMDAiLCJQIjoiV2luMzIiLCJBTiI6Ik1haWwiLCJXVCI6Mn0%3D%7C0%7C%7C%7C&amp;sdata=agck7XKp1MqbP26YoFRAj8%2FfXtpluMN3atmjxOSk8eM%3D&amp;reserved=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F5EC-306D-4D33-8383-F2BFA3D8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16</Pages>
  <Words>4255</Words>
  <Characters>24257</Characters>
  <Application>Microsoft Office Word</Application>
  <DocSecurity>0</DocSecurity>
  <Lines>202</Lines>
  <Paragraphs>56</Paragraphs>
  <ScaleCrop>false</ScaleCrop>
  <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Godwin,Lisa</dc:creator>
  <cp:keywords/>
  <dc:description/>
  <cp:lastModifiedBy>Godwin,Lisa</cp:lastModifiedBy>
  <cp:revision>681</cp:revision>
  <dcterms:created xsi:type="dcterms:W3CDTF">2024-10-26T22:10:00Z</dcterms:created>
  <dcterms:modified xsi:type="dcterms:W3CDTF">2024-11-19T21:16:00Z</dcterms:modified>
</cp:coreProperties>
</file>